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2025年1月电商部发票报销明细说明</w:t>
      </w:r>
    </w:p>
    <w:p w14:paraId="7B269941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</w:t>
      </w:r>
    </w:p>
    <w:p w14:paraId="4FC8B0B7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2025年1月抖音电商部需报销费用总计：2085.01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元。</w:t>
      </w:r>
    </w:p>
    <w:p w14:paraId="1134BE7E"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5F7649B9"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kern w:val="2"/>
          <w:sz w:val="20"/>
          <w:szCs w:val="20"/>
          <w:highlight w:val="none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b/>
          <w:bCs/>
          <w:color w:val="FF0000"/>
          <w:kern w:val="2"/>
          <w:sz w:val="16"/>
          <w:szCs w:val="20"/>
          <w:highlight w:val="none"/>
          <w:lang w:val="en-US" w:eastAsia="zh-CN" w:bidi="ar-SA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已有发票，共计380元</w:t>
      </w:r>
    </w:p>
    <w:p w14:paraId="3C7BB4CC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KT板发票：1张电子发票，共计380元</w:t>
      </w:r>
    </w:p>
    <w:p w14:paraId="60E1EB79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5267960" cy="3512185"/>
            <wp:effectExtent l="0" t="0" r="8890" b="2540"/>
            <wp:docPr id="1" name="图片 1" descr="dzfp_24112000000213795033_上海麦田公共关系咨询有限公司_2024121718133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zfp_24112000000213795033_上海麦田公共关系咨询有限公司_20241217181334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65148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145415</wp:posOffset>
            </wp:positionV>
            <wp:extent cx="1200150" cy="1800225"/>
            <wp:effectExtent l="0" t="0" r="0" b="0"/>
            <wp:wrapNone/>
            <wp:docPr id="5" name="图片 5" descr="ktä»·å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ktä»·å¼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1200150" cy="1800225"/>
            <wp:effectExtent l="0" t="0" r="0" b="0"/>
            <wp:docPr id="6" name="图片 6" descr="éç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éç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6537960</wp:posOffset>
            </wp:positionV>
            <wp:extent cx="1200150" cy="1800225"/>
            <wp:effectExtent l="0" t="0" r="0" b="0"/>
            <wp:wrapNone/>
            <wp:docPr id="3" name="图片 3" descr="ktæ¿æ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tæ¿æ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1200150" cy="1800225"/>
            <wp:effectExtent l="0" t="0" r="0" b="0"/>
            <wp:docPr id="2" name="图片 2" descr="ktèµ å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tèµ å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drawing>
          <wp:inline distT="0" distB="0" distL="114300" distR="114300">
            <wp:extent cx="1200150" cy="1800225"/>
            <wp:effectExtent l="0" t="0" r="0" b="0"/>
            <wp:docPr id="4" name="图片 4" descr="微信图片_20241111162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11116285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F4149"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</w:p>
    <w:p w14:paraId="2951238E">
      <w:pPr>
        <w:numPr>
          <w:ilvl w:val="0"/>
          <w:numId w:val="0"/>
        </w:numPr>
        <w:jc w:val="center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（北京海淀昇达图文  2024/12/3  -8块kt板 40*60cm 1次)</w:t>
      </w:r>
    </w:p>
    <w:p w14:paraId="074CED5B">
      <w:pPr>
        <w:numPr>
          <w:ilvl w:val="0"/>
          <w:numId w:val="0"/>
        </w:numPr>
        <w:rPr>
          <w:rFonts w:hint="default"/>
          <w:sz w:val="16"/>
          <w:szCs w:val="20"/>
          <w:lang w:val="en-US" w:eastAsia="zh-CN"/>
        </w:rPr>
      </w:pPr>
    </w:p>
    <w:p w14:paraId="0E5DA769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57C91DF9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9E6A8C7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681051B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未能开发票项目明细，共计1705.01元</w:t>
      </w:r>
    </w:p>
    <w:p w14:paraId="4E29830B">
      <w:pPr>
        <w:numPr>
          <w:ilvl w:val="0"/>
          <w:numId w:val="2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客户未体检项目需线下退款，共 2次，共计 382.61元</w:t>
      </w:r>
    </w:p>
    <w:p w14:paraId="4F0E15EC">
      <w:pPr>
        <w:numPr>
          <w:ilvl w:val="0"/>
          <w:numId w:val="0"/>
        </w:numPr>
        <w:bidi w:val="0"/>
        <w:ind w:leftChars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370840</wp:posOffset>
            </wp:positionV>
            <wp:extent cx="1158240" cy="2524125"/>
            <wp:effectExtent l="0" t="0" r="3810" b="0"/>
            <wp:wrapNone/>
            <wp:docPr id="89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45A6F03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1524635</wp:posOffset>
            </wp:positionH>
            <wp:positionV relativeFrom="paragraph">
              <wp:posOffset>85725</wp:posOffset>
            </wp:positionV>
            <wp:extent cx="1167765" cy="2524125"/>
            <wp:effectExtent l="0" t="0" r="3810" b="0"/>
            <wp:wrapNone/>
            <wp:docPr id="90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8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1B57895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cs="微软雅黑" w:eastAsiaTheme="minorEastAsia"/>
          <w:b/>
          <w:bCs/>
          <w:color w:val="auto"/>
          <w:sz w:val="22"/>
          <w:szCs w:val="22"/>
          <w:lang w:val="en-US" w:eastAsia="zh-CN"/>
        </w:rPr>
      </w:pPr>
    </w:p>
    <w:p w14:paraId="462274BA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492E548D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560F2916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2E1E22A7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1EDD8204">
      <w:pPr>
        <w:numPr>
          <w:ilvl w:val="0"/>
          <w:numId w:val="2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小店评分维护提升 300</w:t>
      </w:r>
    </w:p>
    <w:p w14:paraId="1B4303F6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12.11日 200  12.19日100  共计300</w:t>
      </w:r>
    </w:p>
    <w:p w14:paraId="201A2129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1777365" cy="1800225"/>
            <wp:effectExtent l="0" t="0" r="3810" b="0"/>
            <wp:docPr id="7" name="图片 7" descr="1737343274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73432743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、</w:t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1219200" cy="1800225"/>
            <wp:effectExtent l="0" t="0" r="0" b="0"/>
            <wp:docPr id="8" name="图片 8" descr="173734330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373433008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962025" cy="1800225"/>
            <wp:effectExtent l="0" t="0" r="0" b="0"/>
            <wp:docPr id="9" name="图片 9" descr="60111686e0001f3e597c5efcab4e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0111686e0001f3e597c5efcab4e1c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7752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30428EA7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小店客服外援响应  600</w:t>
      </w:r>
    </w:p>
    <w:p w14:paraId="0B69A378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贾乃亮1.11日直播增加客服两位 共计600</w:t>
      </w:r>
    </w:p>
    <w:p w14:paraId="270EF91B">
      <w:pPr>
        <w:numPr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</w:p>
    <w:p w14:paraId="73D944BD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215" cy="1800225"/>
            <wp:effectExtent l="0" t="0" r="6985" b="0"/>
            <wp:docPr id="12" name="图片 12" descr="77eaf1c69f92c8b6d9d60d83daf8d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7eaf1c69f92c8b6d9d60d83daf8dd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215" cy="1800225"/>
            <wp:effectExtent l="0" t="0" r="6985" b="0"/>
            <wp:docPr id="13" name="图片 13" descr="9d89d20fe8da2a38afe3d9ad229de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d89d20fe8da2a38afe3d9ad229de4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EFF4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highlight w:val="none"/>
          <w:lang w:val="en-US" w:eastAsia="zh-CN" w:bidi="ar-SA"/>
        </w:rPr>
        <w:t>小店运营经颅多普勒分院不可做赔付</w:t>
      </w:r>
    </w:p>
    <w:p w14:paraId="51E71751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共计422.4 </w:t>
      </w:r>
    </w:p>
    <w:p w14:paraId="10ECA5EA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</w:p>
    <w:p w14:paraId="57F6D2A4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850" cy="1800225"/>
            <wp:effectExtent l="0" t="0" r="6350" b="0"/>
            <wp:docPr id="14" name="图片 14" descr="39d319943140473e843795cd3634c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9d319943140473e843795cd3634cf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850" cy="1800225"/>
            <wp:effectExtent l="0" t="0" r="6350" b="0"/>
            <wp:docPr id="15" name="图片 15" descr="b23cc2f1e00decaac9013865f2ce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23cc2f1e00decaac9013865f2cef6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B44F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</w:p>
    <w:p w14:paraId="49113F2E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</w:p>
    <w:p w14:paraId="340A8280">
      <w:pPr>
        <w:numPr>
          <w:ilvl w:val="0"/>
          <w:numId w:val="0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三、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代替发票明细，共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3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2024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元</w:t>
      </w:r>
    </w:p>
    <w:p w14:paraId="286F6008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机票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 xml:space="preserve">，共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1148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元</w:t>
      </w:r>
    </w:p>
    <w:p w14:paraId="619AD66E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餐饮票 共1张，共计443元</w:t>
      </w:r>
    </w:p>
    <w:p w14:paraId="6B9426FD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餐饮票 共1张，共计433元</w:t>
      </w:r>
    </w:p>
    <w:p w14:paraId="1E34EE79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drawing>
          <wp:inline distT="0" distB="0" distL="114300" distR="114300">
            <wp:extent cx="5273040" cy="7032625"/>
            <wp:effectExtent l="0" t="0" r="3810" b="6350"/>
            <wp:docPr id="10" name="图片 10" descr="af5be4239ca1ca462d1a51bc7629b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f5be4239ca1ca462d1a51bc7629b0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BC4A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</w:p>
    <w:p w14:paraId="2A850AF2"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2540"/>
            <wp:docPr id="11" name="图片 11" descr="71dd7f4044956407fc114dbae45a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1dd7f4044956407fc114dbae45a4f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B904">
      <w:pPr>
        <w:spacing w:after="93" w:afterLines="29" w:afterAutospacing="0"/>
        <w:rPr>
          <w:rFonts w:hint="eastAsia"/>
          <w:lang w:eastAsia="zh-CN"/>
        </w:rPr>
      </w:pPr>
    </w:p>
    <w:p w14:paraId="5836B104">
      <w:pPr>
        <w:spacing w:after="93" w:afterLines="29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476875" cy="4107815"/>
            <wp:effectExtent l="0" t="0" r="0" b="6985"/>
            <wp:docPr id="16" name="图片 16" descr="d40faf9d077a6967cc47558e851f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40faf9d077a6967cc47558e851fd0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4FFB2"/>
    <w:multiLevelType w:val="singleLevel"/>
    <w:tmpl w:val="AD84F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18AE7E"/>
    <w:multiLevelType w:val="singleLevel"/>
    <w:tmpl w:val="D118A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7A6D61"/>
    <w:multiLevelType w:val="singleLevel"/>
    <w:tmpl w:val="237A6D6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zU3ZjdiMzA4MTE1OTYyN2RlMGNhZDNmNTZmN2I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3702160"/>
    <w:rsid w:val="047A39D5"/>
    <w:rsid w:val="04974587"/>
    <w:rsid w:val="04D975F8"/>
    <w:rsid w:val="04F9777C"/>
    <w:rsid w:val="05082DB5"/>
    <w:rsid w:val="05216546"/>
    <w:rsid w:val="05D218C1"/>
    <w:rsid w:val="0673142D"/>
    <w:rsid w:val="07515F73"/>
    <w:rsid w:val="07B07219"/>
    <w:rsid w:val="089F1C5C"/>
    <w:rsid w:val="08E05248"/>
    <w:rsid w:val="0A0774A1"/>
    <w:rsid w:val="0AC55647"/>
    <w:rsid w:val="0AF26124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1B969B6"/>
    <w:rsid w:val="12040D82"/>
    <w:rsid w:val="123258EF"/>
    <w:rsid w:val="123E1457"/>
    <w:rsid w:val="124873D7"/>
    <w:rsid w:val="12492478"/>
    <w:rsid w:val="12A12A75"/>
    <w:rsid w:val="12E42385"/>
    <w:rsid w:val="13122A97"/>
    <w:rsid w:val="135D2E40"/>
    <w:rsid w:val="13A7230D"/>
    <w:rsid w:val="13CB7DA9"/>
    <w:rsid w:val="13EC5F71"/>
    <w:rsid w:val="16D53851"/>
    <w:rsid w:val="16EB42BE"/>
    <w:rsid w:val="17045380"/>
    <w:rsid w:val="1731761B"/>
    <w:rsid w:val="1868004E"/>
    <w:rsid w:val="1890336F"/>
    <w:rsid w:val="19262E20"/>
    <w:rsid w:val="1A023DF9"/>
    <w:rsid w:val="1A253F8B"/>
    <w:rsid w:val="1B1028A4"/>
    <w:rsid w:val="1B3022A1"/>
    <w:rsid w:val="1BA5694A"/>
    <w:rsid w:val="1C3D380E"/>
    <w:rsid w:val="1D752B34"/>
    <w:rsid w:val="1E4B1ADA"/>
    <w:rsid w:val="1E783B76"/>
    <w:rsid w:val="21177024"/>
    <w:rsid w:val="217368D7"/>
    <w:rsid w:val="22155263"/>
    <w:rsid w:val="2216237D"/>
    <w:rsid w:val="225673D8"/>
    <w:rsid w:val="242A28CA"/>
    <w:rsid w:val="24A05670"/>
    <w:rsid w:val="24DE36B4"/>
    <w:rsid w:val="25E22A70"/>
    <w:rsid w:val="262E79E6"/>
    <w:rsid w:val="26A938ED"/>
    <w:rsid w:val="27407A32"/>
    <w:rsid w:val="275E6F9E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2F120630"/>
    <w:rsid w:val="302D3811"/>
    <w:rsid w:val="30330D58"/>
    <w:rsid w:val="30461E5B"/>
    <w:rsid w:val="30B6130A"/>
    <w:rsid w:val="30BD50C2"/>
    <w:rsid w:val="31513FAB"/>
    <w:rsid w:val="31B038E5"/>
    <w:rsid w:val="31FB3707"/>
    <w:rsid w:val="320C1870"/>
    <w:rsid w:val="329830F5"/>
    <w:rsid w:val="34532DAB"/>
    <w:rsid w:val="34CE4C2F"/>
    <w:rsid w:val="357339A5"/>
    <w:rsid w:val="360A7991"/>
    <w:rsid w:val="36D764DC"/>
    <w:rsid w:val="3727447E"/>
    <w:rsid w:val="37744864"/>
    <w:rsid w:val="38916AC9"/>
    <w:rsid w:val="38B43248"/>
    <w:rsid w:val="38D022E2"/>
    <w:rsid w:val="39287F9E"/>
    <w:rsid w:val="392E47B3"/>
    <w:rsid w:val="3B194E58"/>
    <w:rsid w:val="3B2F034A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95B3528"/>
    <w:rsid w:val="4AB30160"/>
    <w:rsid w:val="4B4439C2"/>
    <w:rsid w:val="4B4B6AFE"/>
    <w:rsid w:val="4E381647"/>
    <w:rsid w:val="4F626473"/>
    <w:rsid w:val="500E5297"/>
    <w:rsid w:val="50132B3E"/>
    <w:rsid w:val="528F7C18"/>
    <w:rsid w:val="52E8557B"/>
    <w:rsid w:val="535D3873"/>
    <w:rsid w:val="543C0F32"/>
    <w:rsid w:val="57CF280B"/>
    <w:rsid w:val="58813302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3EA735B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BF0003E"/>
    <w:rsid w:val="6C313697"/>
    <w:rsid w:val="6D8202A2"/>
    <w:rsid w:val="6E415DCF"/>
    <w:rsid w:val="6EC02A26"/>
    <w:rsid w:val="6F705636"/>
    <w:rsid w:val="6FC819C6"/>
    <w:rsid w:val="702F6F60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394312"/>
    <w:rsid w:val="77EA16F7"/>
    <w:rsid w:val="77F37629"/>
    <w:rsid w:val="795818ED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4E0392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</Words>
  <Characters>306</Characters>
  <Lines>0</Lines>
  <Paragraphs>0</Paragraphs>
  <TotalTime>7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Yi-Qing</cp:lastModifiedBy>
  <dcterms:modified xsi:type="dcterms:W3CDTF">2025-01-20T05:01:02Z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6A2FBA3C1D914B3A9735A548A4D6BF97_13</vt:lpwstr>
  </property>
  <property fmtid="{D5CDD505-2E9C-101B-9397-08002B2CF9AE}" pid="4" name="KSOTemplateDocerSaveRecord">
    <vt:lpwstr>eyJoZGlkIjoiYzg3YzU3ZjdiMzA4MTE1OTYyN2RlMGNhZDNmNTZmN2IiLCJ1c2VySWQiOiI1NzE3ODk5NTEifQ==</vt:lpwstr>
  </property>
</Properties>
</file>