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E790F" w14:textId="77777777" w:rsidR="00DD514D" w:rsidRPr="00127656" w:rsidRDefault="00DD514D" w:rsidP="006E45A7">
      <w:pPr>
        <w:pStyle w:val="a7"/>
        <w:snapToGrid w:val="0"/>
        <w:spacing w:line="500" w:lineRule="exact"/>
        <w:ind w:left="480" w:firstLineChars="0" w:firstLine="0"/>
        <w:jc w:val="center"/>
        <w:rPr>
          <w:rFonts w:asciiTheme="minorEastAsia" w:eastAsiaTheme="minorEastAsia" w:hAnsiTheme="minorEastAsia"/>
          <w:b/>
          <w:bCs/>
          <w:sz w:val="28"/>
          <w:szCs w:val="28"/>
        </w:rPr>
      </w:pPr>
      <w:r w:rsidRPr="00127656">
        <w:rPr>
          <w:rFonts w:asciiTheme="minorEastAsia" w:eastAsiaTheme="minorEastAsia" w:hAnsiTheme="minorEastAsia" w:hint="eastAsia"/>
          <w:b/>
          <w:bCs/>
          <w:sz w:val="28"/>
          <w:szCs w:val="28"/>
        </w:rPr>
        <w:t>服务协议</w:t>
      </w:r>
    </w:p>
    <w:p w14:paraId="0E471A0E" w14:textId="77777777" w:rsidR="00DD514D" w:rsidRPr="00433B4E" w:rsidRDefault="00DD514D" w:rsidP="006E45A7">
      <w:pPr>
        <w:pStyle w:val="a7"/>
        <w:snapToGrid w:val="0"/>
        <w:spacing w:line="500" w:lineRule="exact"/>
        <w:ind w:left="480" w:firstLineChars="0" w:firstLine="0"/>
        <w:jc w:val="center"/>
        <w:rPr>
          <w:rFonts w:asciiTheme="minorEastAsia" w:eastAsiaTheme="minorEastAsia" w:hAnsiTheme="minorEastAsia"/>
          <w:b/>
          <w:bCs/>
          <w:sz w:val="24"/>
        </w:rPr>
      </w:pPr>
    </w:p>
    <w:p w14:paraId="58BF4A40" w14:textId="30DA280F" w:rsidR="007E06AF" w:rsidRPr="00433B4E" w:rsidRDefault="00A51B54" w:rsidP="006E45A7">
      <w:pPr>
        <w:pStyle w:val="a7"/>
        <w:snapToGrid w:val="0"/>
        <w:spacing w:line="500" w:lineRule="exact"/>
        <w:ind w:left="0" w:firstLineChars="0" w:firstLine="0"/>
        <w:jc w:val="left"/>
        <w:rPr>
          <w:rFonts w:asciiTheme="minorEastAsia" w:eastAsiaTheme="minorEastAsia" w:hAnsiTheme="minorEastAsia"/>
          <w:b/>
          <w:sz w:val="24"/>
        </w:rPr>
      </w:pPr>
      <w:r w:rsidRPr="00433B4E">
        <w:rPr>
          <w:rFonts w:asciiTheme="minorEastAsia" w:eastAsiaTheme="minorEastAsia" w:hAnsiTheme="minorEastAsia" w:hint="eastAsia"/>
          <w:b/>
          <w:kern w:val="0"/>
          <w:sz w:val="24"/>
        </w:rPr>
        <w:t>甲方</w:t>
      </w:r>
      <w:r w:rsidRPr="00433B4E">
        <w:rPr>
          <w:rFonts w:asciiTheme="minorEastAsia" w:eastAsiaTheme="minorEastAsia" w:hAnsiTheme="minorEastAsia"/>
          <w:b/>
          <w:kern w:val="0"/>
          <w:sz w:val="24"/>
        </w:rPr>
        <w:t>：</w:t>
      </w:r>
      <w:r w:rsidR="00756272" w:rsidRPr="00756272">
        <w:rPr>
          <w:rFonts w:asciiTheme="minorEastAsia" w:eastAsiaTheme="minorEastAsia" w:hAnsiTheme="minorEastAsia" w:hint="eastAsia"/>
          <w:b/>
          <w:kern w:val="0"/>
          <w:sz w:val="24"/>
          <w:u w:val="single"/>
        </w:rPr>
        <w:t xml:space="preserve">上海清赟医药科技有限公司　　</w:t>
      </w:r>
    </w:p>
    <w:p w14:paraId="3D9057CF" w14:textId="2BA693FB" w:rsidR="00DD514D" w:rsidRPr="00433B4E" w:rsidRDefault="00FC516A" w:rsidP="006E45A7">
      <w:pPr>
        <w:pStyle w:val="a7"/>
        <w:snapToGrid w:val="0"/>
        <w:spacing w:line="500" w:lineRule="exact"/>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地址</w:t>
      </w:r>
      <w:r w:rsidR="00DD514D" w:rsidRPr="00433B4E">
        <w:rPr>
          <w:rFonts w:asciiTheme="minorEastAsia" w:eastAsiaTheme="minorEastAsia" w:hAnsiTheme="minorEastAsia" w:hint="eastAsia"/>
          <w:sz w:val="24"/>
        </w:rPr>
        <w:t>：</w:t>
      </w:r>
      <w:r w:rsidR="00756272" w:rsidRPr="00756272">
        <w:rPr>
          <w:rFonts w:asciiTheme="minorEastAsia" w:eastAsiaTheme="minorEastAsia" w:hAnsiTheme="minorEastAsia" w:hint="eastAsia"/>
          <w:b/>
          <w:kern w:val="0"/>
          <w:sz w:val="24"/>
          <w:u w:val="single"/>
        </w:rPr>
        <w:t>上海市长宁区天山路641号回顾白猫科技园区1号楼903</w:t>
      </w:r>
    </w:p>
    <w:p w14:paraId="658582E1" w14:textId="77777777" w:rsidR="00DD514D" w:rsidRPr="00433B4E" w:rsidRDefault="00DD514D" w:rsidP="006E45A7">
      <w:pPr>
        <w:pStyle w:val="a7"/>
        <w:snapToGrid w:val="0"/>
        <w:spacing w:line="500" w:lineRule="exact"/>
        <w:ind w:left="0" w:firstLineChars="0" w:firstLine="0"/>
        <w:jc w:val="left"/>
        <w:rPr>
          <w:rFonts w:asciiTheme="minorEastAsia" w:eastAsiaTheme="minorEastAsia" w:hAnsiTheme="minorEastAsia"/>
          <w:sz w:val="24"/>
        </w:rPr>
      </w:pPr>
    </w:p>
    <w:p w14:paraId="4DFAD40B" w14:textId="77777777" w:rsidR="007E06AF" w:rsidRPr="00433B4E" w:rsidRDefault="00A51B54" w:rsidP="006E45A7">
      <w:pPr>
        <w:pStyle w:val="a7"/>
        <w:snapToGrid w:val="0"/>
        <w:spacing w:line="500" w:lineRule="exact"/>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b/>
          <w:sz w:val="24"/>
        </w:rPr>
        <w:t>乙方</w:t>
      </w:r>
      <w:r w:rsidRPr="00433B4E">
        <w:rPr>
          <w:rFonts w:asciiTheme="minorEastAsia" w:eastAsiaTheme="minorEastAsia" w:hAnsiTheme="minorEastAsia"/>
          <w:b/>
          <w:sz w:val="24"/>
        </w:rPr>
        <w:t>：</w:t>
      </w:r>
      <w:r w:rsidR="00A34058" w:rsidRPr="00433B4E">
        <w:rPr>
          <w:rFonts w:asciiTheme="minorEastAsia" w:eastAsiaTheme="minorEastAsia" w:hAnsiTheme="minorEastAsia" w:hint="eastAsia"/>
          <w:kern w:val="0"/>
          <w:sz w:val="24"/>
          <w:u w:val="single"/>
        </w:rPr>
        <w:t xml:space="preserve">　</w:t>
      </w:r>
      <w:r w:rsidR="001B7252" w:rsidRPr="001B7252">
        <w:rPr>
          <w:rFonts w:asciiTheme="minorEastAsia" w:eastAsiaTheme="minorEastAsia" w:hAnsiTheme="minorEastAsia" w:hint="eastAsia"/>
          <w:kern w:val="0"/>
          <w:sz w:val="24"/>
          <w:u w:val="single"/>
        </w:rPr>
        <w:t>上海麦田公共关系咨询有限公司</w:t>
      </w:r>
      <w:proofErr w:type="gramStart"/>
      <w:r w:rsidR="00A34058" w:rsidRPr="00433B4E">
        <w:rPr>
          <w:rFonts w:asciiTheme="minorEastAsia" w:eastAsiaTheme="minorEastAsia" w:hAnsiTheme="minorEastAsia" w:hint="eastAsia"/>
          <w:kern w:val="0"/>
          <w:sz w:val="24"/>
          <w:u w:val="single"/>
        </w:rPr>
        <w:t xml:space="preserve">　　　　　　　</w:t>
      </w:r>
      <w:r w:rsidR="00DD514D" w:rsidRPr="00433B4E">
        <w:rPr>
          <w:rFonts w:asciiTheme="minorEastAsia" w:eastAsiaTheme="minorEastAsia" w:hAnsiTheme="minorEastAsia" w:hint="eastAsia"/>
          <w:sz w:val="24"/>
        </w:rPr>
        <w:t xml:space="preserve">　　　　　　　</w:t>
      </w:r>
      <w:proofErr w:type="gramEnd"/>
    </w:p>
    <w:p w14:paraId="2AA58FD3" w14:textId="77777777" w:rsidR="007E06AF" w:rsidRPr="00433B4E" w:rsidRDefault="00A51B54" w:rsidP="006E45A7">
      <w:pPr>
        <w:pStyle w:val="a7"/>
        <w:snapToGrid w:val="0"/>
        <w:spacing w:line="500" w:lineRule="exact"/>
        <w:ind w:left="0" w:firstLineChars="0" w:firstLine="0"/>
        <w:jc w:val="left"/>
        <w:rPr>
          <w:rFonts w:asciiTheme="minorEastAsia" w:eastAsiaTheme="minorEastAsia" w:hAnsiTheme="minorEastAsia"/>
          <w:kern w:val="0"/>
          <w:sz w:val="24"/>
          <w:u w:val="single"/>
        </w:rPr>
      </w:pPr>
      <w:r w:rsidRPr="00433B4E">
        <w:rPr>
          <w:rFonts w:asciiTheme="minorEastAsia" w:eastAsiaTheme="minorEastAsia" w:hAnsiTheme="minorEastAsia" w:hint="eastAsia"/>
          <w:sz w:val="24"/>
        </w:rPr>
        <w:t>地址</w:t>
      </w:r>
      <w:r w:rsidRPr="00433B4E">
        <w:rPr>
          <w:rFonts w:asciiTheme="minorEastAsia" w:eastAsiaTheme="minorEastAsia" w:hAnsiTheme="minorEastAsia"/>
          <w:sz w:val="24"/>
        </w:rPr>
        <w:t>：</w:t>
      </w:r>
      <w:r w:rsidRPr="00433B4E">
        <w:rPr>
          <w:rFonts w:asciiTheme="minorEastAsia" w:eastAsiaTheme="minorEastAsia" w:hAnsiTheme="minorEastAsia" w:hint="eastAsia"/>
          <w:kern w:val="0"/>
          <w:sz w:val="24"/>
          <w:u w:val="single"/>
        </w:rPr>
        <w:t xml:space="preserve">　</w:t>
      </w:r>
      <w:r w:rsidR="001B7252" w:rsidRPr="001B7252">
        <w:rPr>
          <w:rFonts w:asciiTheme="minorEastAsia" w:eastAsiaTheme="minorEastAsia" w:hAnsiTheme="minorEastAsia" w:hint="eastAsia"/>
          <w:kern w:val="0"/>
          <w:sz w:val="24"/>
          <w:u w:val="single"/>
        </w:rPr>
        <w:t>上海市静安区成都北路333号招商局广场南楼26楼</w:t>
      </w:r>
      <w:proofErr w:type="gramStart"/>
      <w:r w:rsidRPr="00433B4E">
        <w:rPr>
          <w:rFonts w:asciiTheme="minorEastAsia" w:eastAsiaTheme="minorEastAsia" w:hAnsiTheme="minorEastAsia" w:hint="eastAsia"/>
          <w:kern w:val="0"/>
          <w:sz w:val="24"/>
          <w:u w:val="single"/>
        </w:rPr>
        <w:t xml:space="preserve">　　　　　　　</w:t>
      </w:r>
      <w:proofErr w:type="gramEnd"/>
    </w:p>
    <w:p w14:paraId="2C8B65B9" w14:textId="77777777" w:rsidR="00A51B54" w:rsidRPr="00433B4E" w:rsidRDefault="00A51B54" w:rsidP="006E45A7">
      <w:pPr>
        <w:pStyle w:val="a7"/>
        <w:snapToGrid w:val="0"/>
        <w:spacing w:line="500" w:lineRule="exact"/>
        <w:ind w:left="720" w:firstLineChars="0" w:firstLine="0"/>
        <w:jc w:val="left"/>
        <w:rPr>
          <w:rFonts w:asciiTheme="minorEastAsia" w:eastAsiaTheme="minorEastAsia" w:hAnsiTheme="minorEastAsia"/>
          <w:sz w:val="24"/>
        </w:rPr>
      </w:pPr>
    </w:p>
    <w:p w14:paraId="7ACA3C66" w14:textId="77777777" w:rsidR="00DD514D" w:rsidRPr="00433B4E" w:rsidRDefault="00DD514D" w:rsidP="006E45A7">
      <w:pPr>
        <w:pStyle w:val="a8"/>
        <w:snapToGrid w:val="0"/>
        <w:spacing w:line="500" w:lineRule="exact"/>
        <w:jc w:val="left"/>
        <w:rPr>
          <w:rFonts w:asciiTheme="minorEastAsia" w:eastAsiaTheme="minorEastAsia" w:hAnsiTheme="minorEastAsia"/>
          <w:sz w:val="24"/>
        </w:rPr>
      </w:pPr>
      <w:r w:rsidRPr="00433B4E">
        <w:rPr>
          <w:rFonts w:asciiTheme="minorEastAsia" w:eastAsiaTheme="minorEastAsia" w:hAnsiTheme="minorEastAsia" w:hint="eastAsia"/>
          <w:sz w:val="24"/>
        </w:rPr>
        <w:t>协议内容如下：</w:t>
      </w:r>
    </w:p>
    <w:p w14:paraId="3B7C1F39"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委托</w:t>
      </w:r>
    </w:p>
    <w:p w14:paraId="40D97F21" w14:textId="653F75BA" w:rsidR="00EE12DF" w:rsidRPr="0077229B" w:rsidRDefault="006E1E35" w:rsidP="0077229B">
      <w:pPr>
        <w:pStyle w:val="ad"/>
        <w:numPr>
          <w:ilvl w:val="0"/>
          <w:numId w:val="48"/>
        </w:numPr>
        <w:spacing w:line="500" w:lineRule="exact"/>
        <w:ind w:firstLineChars="0"/>
        <w:rPr>
          <w:rFonts w:asciiTheme="minorEastAsia" w:eastAsiaTheme="minorEastAsia" w:hAnsiTheme="minorEastAsia"/>
          <w:sz w:val="24"/>
        </w:rPr>
      </w:pPr>
      <w:bookmarkStart w:id="0" w:name="_Hlk58062243"/>
      <w:r w:rsidRPr="0077229B">
        <w:rPr>
          <w:rFonts w:asciiTheme="minorEastAsia" w:eastAsiaTheme="minorEastAsia" w:hAnsiTheme="minorEastAsia" w:hint="eastAsia"/>
          <w:sz w:val="24"/>
        </w:rPr>
        <w:t>甲方拟于2020年</w:t>
      </w:r>
      <w:r w:rsidR="00B10C16" w:rsidRPr="0077229B">
        <w:rPr>
          <w:rFonts w:asciiTheme="minorEastAsia" w:eastAsiaTheme="minorEastAsia" w:hAnsiTheme="minorEastAsia" w:hint="eastAsia"/>
          <w:sz w:val="24"/>
        </w:rPr>
        <w:t>12</w:t>
      </w:r>
      <w:r w:rsidRPr="0077229B">
        <w:rPr>
          <w:rFonts w:asciiTheme="minorEastAsia" w:eastAsiaTheme="minorEastAsia" w:hAnsiTheme="minorEastAsia" w:hint="eastAsia"/>
          <w:sz w:val="24"/>
        </w:rPr>
        <w:t>月</w:t>
      </w:r>
      <w:r w:rsidR="00B10C16" w:rsidRPr="0077229B">
        <w:rPr>
          <w:rFonts w:asciiTheme="minorEastAsia" w:eastAsiaTheme="minorEastAsia" w:hAnsiTheme="minorEastAsia" w:hint="eastAsia"/>
          <w:sz w:val="24"/>
        </w:rPr>
        <w:t>18</w:t>
      </w:r>
      <w:r w:rsidRPr="0077229B">
        <w:rPr>
          <w:rFonts w:asciiTheme="minorEastAsia" w:eastAsiaTheme="minorEastAsia" w:hAnsiTheme="minorEastAsia" w:hint="eastAsia"/>
          <w:sz w:val="24"/>
        </w:rPr>
        <w:t>日举行2020</w:t>
      </w:r>
      <w:proofErr w:type="gramStart"/>
      <w:r w:rsidR="00B10C16" w:rsidRPr="0077229B">
        <w:rPr>
          <w:rFonts w:asciiTheme="minorEastAsia" w:eastAsiaTheme="minorEastAsia" w:hAnsiTheme="minorEastAsia" w:hint="eastAsia"/>
          <w:sz w:val="24"/>
        </w:rPr>
        <w:t>智云客户</w:t>
      </w:r>
      <w:proofErr w:type="gramEnd"/>
      <w:r w:rsidR="00B10C16" w:rsidRPr="0077229B">
        <w:rPr>
          <w:rFonts w:asciiTheme="minorEastAsia" w:eastAsiaTheme="minorEastAsia" w:hAnsiTheme="minorEastAsia" w:hint="eastAsia"/>
          <w:sz w:val="24"/>
        </w:rPr>
        <w:t>答谢晚宴</w:t>
      </w:r>
      <w:r w:rsidRPr="0077229B">
        <w:rPr>
          <w:rFonts w:asciiTheme="minorEastAsia" w:eastAsiaTheme="minorEastAsia" w:hAnsiTheme="minorEastAsia" w:hint="eastAsia"/>
          <w:sz w:val="24"/>
        </w:rPr>
        <w:t>活动。（下称“本活动”），具体活动举行时间以甲方通知为准。</w:t>
      </w:r>
    </w:p>
    <w:p w14:paraId="1A5BE71A" w14:textId="664003AA" w:rsidR="006E1E35" w:rsidRPr="0077229B" w:rsidRDefault="006E1E35" w:rsidP="0077229B">
      <w:pPr>
        <w:pStyle w:val="ad"/>
        <w:numPr>
          <w:ilvl w:val="0"/>
          <w:numId w:val="48"/>
        </w:numPr>
        <w:spacing w:line="500" w:lineRule="exact"/>
        <w:ind w:firstLineChars="0"/>
        <w:rPr>
          <w:rFonts w:asciiTheme="minorEastAsia" w:eastAsiaTheme="minorEastAsia" w:hAnsiTheme="minorEastAsia"/>
          <w:sz w:val="24"/>
        </w:rPr>
      </w:pPr>
      <w:r w:rsidRPr="0077229B">
        <w:rPr>
          <w:rFonts w:asciiTheme="minorEastAsia" w:eastAsiaTheme="minorEastAsia" w:hAnsiTheme="minorEastAsia" w:hint="eastAsia"/>
          <w:sz w:val="24"/>
        </w:rPr>
        <w:t>甲方有意委托乙方提供本活动</w:t>
      </w:r>
      <w:r w:rsidR="00B10C16" w:rsidRPr="0077229B">
        <w:rPr>
          <w:rFonts w:asciiTheme="minorEastAsia" w:eastAsiaTheme="minorEastAsia" w:hAnsiTheme="minorEastAsia" w:hint="eastAsia"/>
          <w:sz w:val="24"/>
        </w:rPr>
        <w:t>创意策划及</w:t>
      </w:r>
      <w:r w:rsidRPr="0077229B">
        <w:rPr>
          <w:rFonts w:asciiTheme="minorEastAsia" w:eastAsiaTheme="minorEastAsia" w:hAnsiTheme="minorEastAsia" w:hint="eastAsia"/>
          <w:sz w:val="24"/>
        </w:rPr>
        <w:t>现场执行，乙方同意为甲方提供上述服务。</w:t>
      </w:r>
    </w:p>
    <w:p w14:paraId="52BD8472" w14:textId="77777777" w:rsidR="006E1E35" w:rsidRPr="006E1E35" w:rsidRDefault="006E1E35" w:rsidP="006E45A7">
      <w:pPr>
        <w:spacing w:line="500" w:lineRule="exact"/>
        <w:ind w:firstLineChars="200" w:firstLine="480"/>
        <w:rPr>
          <w:rFonts w:asciiTheme="minorEastAsia" w:eastAsiaTheme="minorEastAsia" w:hAnsiTheme="minorEastAsia"/>
          <w:sz w:val="24"/>
        </w:rPr>
      </w:pPr>
    </w:p>
    <w:p w14:paraId="4B8EE580" w14:textId="77777777" w:rsidR="006E1E35" w:rsidRPr="006E1E35" w:rsidRDefault="006E1E35" w:rsidP="0077229B">
      <w:pPr>
        <w:spacing w:line="500" w:lineRule="exact"/>
        <w:rPr>
          <w:rFonts w:asciiTheme="minorEastAsia" w:eastAsiaTheme="minorEastAsia" w:hAnsiTheme="minorEastAsia"/>
          <w:sz w:val="24"/>
        </w:rPr>
      </w:pPr>
      <w:r w:rsidRPr="006E1E35">
        <w:rPr>
          <w:rFonts w:asciiTheme="minorEastAsia" w:eastAsiaTheme="minorEastAsia" w:hAnsiTheme="minorEastAsia" w:hint="eastAsia"/>
          <w:sz w:val="24"/>
        </w:rPr>
        <w:t>双方经友好协议，签订本合同，以资共同遵守。</w:t>
      </w:r>
    </w:p>
    <w:bookmarkEnd w:id="0"/>
    <w:p w14:paraId="60D4DDA9" w14:textId="77777777" w:rsidR="00C178EF" w:rsidRPr="006E1E35" w:rsidRDefault="00C178EF" w:rsidP="006E45A7">
      <w:pPr>
        <w:snapToGrid w:val="0"/>
        <w:spacing w:line="500" w:lineRule="exact"/>
        <w:jc w:val="left"/>
        <w:rPr>
          <w:rFonts w:asciiTheme="minorEastAsia" w:eastAsiaTheme="minorEastAsia" w:hAnsiTheme="minorEastAsia"/>
          <w:sz w:val="24"/>
        </w:rPr>
      </w:pPr>
    </w:p>
    <w:p w14:paraId="6148903B" w14:textId="7F3B291A" w:rsidR="00DD514D" w:rsidRPr="00433B4E" w:rsidRDefault="006754BF"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Pr>
          <w:rFonts w:asciiTheme="minorEastAsia" w:eastAsiaTheme="minorEastAsia" w:hAnsiTheme="minorEastAsia" w:hint="eastAsia"/>
          <w:b/>
          <w:bCs/>
          <w:sz w:val="24"/>
        </w:rPr>
        <w:t>活动内容及服务事项</w:t>
      </w:r>
    </w:p>
    <w:p w14:paraId="398F1A34" w14:textId="70E3C641" w:rsidR="00B063EA" w:rsidRPr="00EE12DF" w:rsidRDefault="00B063EA" w:rsidP="00EE12DF">
      <w:pPr>
        <w:pStyle w:val="ad"/>
        <w:numPr>
          <w:ilvl w:val="0"/>
          <w:numId w:val="40"/>
        </w:numPr>
        <w:spacing w:line="500" w:lineRule="exact"/>
        <w:ind w:firstLineChars="0"/>
        <w:rPr>
          <w:rFonts w:asciiTheme="minorEastAsia" w:eastAsiaTheme="minorEastAsia" w:hAnsiTheme="minorEastAsia"/>
          <w:sz w:val="24"/>
        </w:rPr>
      </w:pPr>
      <w:r w:rsidRPr="00EE12DF">
        <w:rPr>
          <w:rFonts w:asciiTheme="minorEastAsia" w:eastAsiaTheme="minorEastAsia" w:hAnsiTheme="minorEastAsia" w:hint="eastAsia"/>
          <w:sz w:val="24"/>
        </w:rPr>
        <w:t>本活动的基本信息如下：</w:t>
      </w:r>
    </w:p>
    <w:p w14:paraId="41ED00DA" w14:textId="2D14CC84" w:rsidR="00B063EA" w:rsidRPr="00B063EA" w:rsidRDefault="00B063EA" w:rsidP="00EE12DF">
      <w:pPr>
        <w:pStyle w:val="ad"/>
        <w:numPr>
          <w:ilvl w:val="1"/>
          <w:numId w:val="40"/>
        </w:numPr>
        <w:spacing w:line="50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活动名称：2020</w:t>
      </w:r>
      <w:proofErr w:type="gramStart"/>
      <w:r>
        <w:rPr>
          <w:rFonts w:asciiTheme="minorEastAsia" w:eastAsiaTheme="minorEastAsia" w:hAnsiTheme="minorEastAsia" w:hint="eastAsia"/>
          <w:sz w:val="24"/>
        </w:rPr>
        <w:t>智云客户</w:t>
      </w:r>
      <w:proofErr w:type="gramEnd"/>
      <w:r>
        <w:rPr>
          <w:rFonts w:asciiTheme="minorEastAsia" w:eastAsiaTheme="minorEastAsia" w:hAnsiTheme="minorEastAsia" w:hint="eastAsia"/>
          <w:sz w:val="24"/>
        </w:rPr>
        <w:t>答谢晚宴</w:t>
      </w:r>
    </w:p>
    <w:p w14:paraId="3C467B5E" w14:textId="11F6BACC" w:rsidR="00B063EA" w:rsidRPr="00B063EA" w:rsidRDefault="00B063EA" w:rsidP="00EE12DF">
      <w:pPr>
        <w:pStyle w:val="ad"/>
        <w:numPr>
          <w:ilvl w:val="1"/>
          <w:numId w:val="40"/>
        </w:numPr>
        <w:spacing w:line="50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活动日期：</w:t>
      </w:r>
      <w:r w:rsidRPr="00B063EA">
        <w:rPr>
          <w:rFonts w:asciiTheme="minorEastAsia" w:eastAsiaTheme="minorEastAsia" w:hAnsiTheme="minorEastAsia"/>
          <w:sz w:val="24"/>
        </w:rPr>
        <w:t>20</w:t>
      </w:r>
      <w:r w:rsidRPr="00B063EA">
        <w:rPr>
          <w:rFonts w:asciiTheme="minorEastAsia" w:eastAsiaTheme="minorEastAsia" w:hAnsiTheme="minorEastAsia" w:hint="eastAsia"/>
          <w:sz w:val="24"/>
        </w:rPr>
        <w:t>20</w:t>
      </w:r>
      <w:r w:rsidRPr="00B063EA">
        <w:rPr>
          <w:rFonts w:asciiTheme="minorEastAsia" w:eastAsiaTheme="minorEastAsia" w:hAnsiTheme="minorEastAsia"/>
          <w:sz w:val="24"/>
        </w:rPr>
        <w:t>/</w:t>
      </w:r>
      <w:r>
        <w:rPr>
          <w:rFonts w:asciiTheme="minorEastAsia" w:eastAsiaTheme="minorEastAsia" w:hAnsiTheme="minorEastAsia" w:hint="eastAsia"/>
          <w:sz w:val="24"/>
        </w:rPr>
        <w:t>12</w:t>
      </w:r>
      <w:r w:rsidRPr="00B063EA">
        <w:rPr>
          <w:rFonts w:asciiTheme="minorEastAsia" w:eastAsiaTheme="minorEastAsia" w:hAnsiTheme="minorEastAsia"/>
          <w:sz w:val="24"/>
        </w:rPr>
        <w:t>/</w:t>
      </w:r>
      <w:r>
        <w:rPr>
          <w:rFonts w:asciiTheme="minorEastAsia" w:eastAsiaTheme="minorEastAsia" w:hAnsiTheme="minorEastAsia" w:hint="eastAsia"/>
          <w:sz w:val="24"/>
        </w:rPr>
        <w:t>18</w:t>
      </w:r>
    </w:p>
    <w:p w14:paraId="76F7AC9F" w14:textId="4168EB97" w:rsidR="00B063EA" w:rsidRPr="00B063EA" w:rsidRDefault="00B063EA" w:rsidP="00EE12DF">
      <w:pPr>
        <w:pStyle w:val="ad"/>
        <w:numPr>
          <w:ilvl w:val="1"/>
          <w:numId w:val="40"/>
        </w:numPr>
        <w:spacing w:line="50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活动地点：上海</w:t>
      </w:r>
      <w:r>
        <w:rPr>
          <w:rFonts w:asciiTheme="minorEastAsia" w:eastAsiaTheme="minorEastAsia" w:hAnsiTheme="minorEastAsia" w:hint="eastAsia"/>
          <w:sz w:val="24"/>
        </w:rPr>
        <w:t>和平饭店M</w:t>
      </w:r>
      <w:r>
        <w:rPr>
          <w:rFonts w:asciiTheme="minorEastAsia" w:eastAsiaTheme="minorEastAsia" w:hAnsiTheme="minorEastAsia"/>
          <w:sz w:val="24"/>
        </w:rPr>
        <w:t>F</w:t>
      </w:r>
      <w:proofErr w:type="gramStart"/>
      <w:r>
        <w:rPr>
          <w:rFonts w:asciiTheme="minorEastAsia" w:eastAsiaTheme="minorEastAsia" w:hAnsiTheme="minorEastAsia" w:hint="eastAsia"/>
          <w:sz w:val="24"/>
        </w:rPr>
        <w:t>层春申</w:t>
      </w:r>
      <w:proofErr w:type="gramEnd"/>
      <w:r>
        <w:rPr>
          <w:rFonts w:asciiTheme="minorEastAsia" w:eastAsiaTheme="minorEastAsia" w:hAnsiTheme="minorEastAsia" w:hint="eastAsia"/>
          <w:sz w:val="24"/>
        </w:rPr>
        <w:t>厅</w:t>
      </w:r>
    </w:p>
    <w:p w14:paraId="16A64A0C" w14:textId="4A73AF27" w:rsidR="00B063EA" w:rsidRPr="00EE12DF" w:rsidRDefault="00B063EA" w:rsidP="00EE12DF">
      <w:pPr>
        <w:pStyle w:val="ad"/>
        <w:numPr>
          <w:ilvl w:val="0"/>
          <w:numId w:val="40"/>
        </w:numPr>
        <w:spacing w:line="500" w:lineRule="exact"/>
        <w:ind w:firstLineChars="0"/>
        <w:rPr>
          <w:rFonts w:asciiTheme="minorEastAsia" w:eastAsiaTheme="minorEastAsia" w:hAnsiTheme="minorEastAsia"/>
          <w:sz w:val="24"/>
        </w:rPr>
      </w:pPr>
      <w:r w:rsidRPr="00EE12DF">
        <w:rPr>
          <w:rFonts w:asciiTheme="minorEastAsia" w:eastAsiaTheme="minorEastAsia" w:hAnsiTheme="minorEastAsia" w:hint="eastAsia"/>
          <w:sz w:val="24"/>
        </w:rPr>
        <w:t>乙方为甲方提供以下服务：</w:t>
      </w:r>
    </w:p>
    <w:p w14:paraId="0473729F" w14:textId="57EFFF8E" w:rsidR="00B063EA" w:rsidRPr="00B063EA" w:rsidRDefault="00B063EA" w:rsidP="006E45A7">
      <w:pPr>
        <w:pStyle w:val="ad"/>
        <w:numPr>
          <w:ilvl w:val="1"/>
          <w:numId w:val="30"/>
        </w:numPr>
        <w:spacing w:line="50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乙方向甲方提供本活动</w:t>
      </w:r>
      <w:r>
        <w:rPr>
          <w:rFonts w:asciiTheme="minorEastAsia" w:eastAsiaTheme="minorEastAsia" w:hAnsiTheme="minorEastAsia" w:hint="eastAsia"/>
          <w:sz w:val="24"/>
        </w:rPr>
        <w:t>创意策划及</w:t>
      </w:r>
      <w:r w:rsidRPr="00B063EA">
        <w:rPr>
          <w:rFonts w:asciiTheme="minorEastAsia" w:eastAsiaTheme="minorEastAsia" w:hAnsiTheme="minorEastAsia" w:hint="eastAsia"/>
          <w:sz w:val="24"/>
        </w:rPr>
        <w:t>现场执行。</w:t>
      </w:r>
    </w:p>
    <w:p w14:paraId="5C010372" w14:textId="6786D389" w:rsidR="00B063EA" w:rsidRPr="00B063EA" w:rsidRDefault="00B063EA" w:rsidP="006E45A7">
      <w:pPr>
        <w:pStyle w:val="ad"/>
        <w:numPr>
          <w:ilvl w:val="1"/>
          <w:numId w:val="30"/>
        </w:numPr>
        <w:spacing w:line="500" w:lineRule="exact"/>
        <w:ind w:firstLineChars="0"/>
        <w:rPr>
          <w:rFonts w:asciiTheme="minorEastAsia" w:eastAsiaTheme="minorEastAsia" w:hAnsiTheme="minorEastAsia"/>
          <w:sz w:val="24"/>
        </w:rPr>
      </w:pPr>
      <w:r w:rsidRPr="00B063EA">
        <w:rPr>
          <w:rFonts w:asciiTheme="minorEastAsia" w:eastAsiaTheme="minorEastAsia" w:hAnsiTheme="minorEastAsia" w:hint="eastAsia"/>
          <w:sz w:val="24"/>
        </w:rPr>
        <w:t>乙方提供的工作人员，应根据甲方要求，为本活动举办提供相应的支持和服务</w:t>
      </w:r>
      <w:r w:rsidR="00F12856">
        <w:rPr>
          <w:rFonts w:asciiTheme="minorEastAsia" w:eastAsiaTheme="minorEastAsia" w:hAnsiTheme="minorEastAsia" w:hint="eastAsia"/>
          <w:sz w:val="24"/>
        </w:rPr>
        <w:t>。</w:t>
      </w:r>
    </w:p>
    <w:p w14:paraId="5FAA2B16" w14:textId="77777777" w:rsidR="00DD514D" w:rsidRPr="00433B4E" w:rsidRDefault="00DD514D" w:rsidP="0038788B">
      <w:pPr>
        <w:pStyle w:val="2"/>
        <w:snapToGrid w:val="0"/>
        <w:spacing w:line="500" w:lineRule="exact"/>
        <w:ind w:leftChars="0" w:firstLineChars="0" w:hanging="100"/>
        <w:jc w:val="left"/>
        <w:rPr>
          <w:rFonts w:asciiTheme="minorEastAsia" w:eastAsiaTheme="minorEastAsia" w:hAnsiTheme="minorEastAsia"/>
          <w:sz w:val="24"/>
        </w:rPr>
      </w:pPr>
    </w:p>
    <w:p w14:paraId="1E43C9B4" w14:textId="38AEF447" w:rsidR="00DD514D" w:rsidRPr="00433B4E" w:rsidRDefault="00B063EA" w:rsidP="006E45A7">
      <w:pPr>
        <w:pStyle w:val="a7"/>
        <w:numPr>
          <w:ilvl w:val="0"/>
          <w:numId w:val="2"/>
        </w:numPr>
        <w:snapToGrid w:val="0"/>
        <w:spacing w:line="500" w:lineRule="exact"/>
        <w:ind w:firstLineChars="0"/>
        <w:jc w:val="left"/>
        <w:rPr>
          <w:rFonts w:asciiTheme="minorEastAsia" w:eastAsiaTheme="minorEastAsia" w:hAnsiTheme="minorEastAsia"/>
          <w:b/>
          <w:sz w:val="24"/>
        </w:rPr>
      </w:pPr>
      <w:r>
        <w:rPr>
          <w:rFonts w:asciiTheme="minorEastAsia" w:eastAsiaTheme="minorEastAsia" w:hAnsiTheme="minorEastAsia" w:hint="eastAsia"/>
          <w:b/>
          <w:bCs/>
          <w:sz w:val="24"/>
        </w:rPr>
        <w:t>服务费用及支付方式</w:t>
      </w:r>
    </w:p>
    <w:p w14:paraId="299DC8A5" w14:textId="7E4AB87D" w:rsidR="00D016FE" w:rsidRDefault="0021082E"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Pr>
          <w:rFonts w:asciiTheme="minorEastAsia" w:eastAsiaTheme="minorEastAsia" w:hAnsiTheme="minorEastAsia" w:hint="eastAsia"/>
          <w:sz w:val="24"/>
        </w:rPr>
        <w:t>甲乙双方确认，</w:t>
      </w:r>
      <w:r w:rsidR="00481EAF" w:rsidRPr="00433B4E">
        <w:rPr>
          <w:rFonts w:asciiTheme="minorEastAsia" w:eastAsiaTheme="minorEastAsia" w:hAnsiTheme="minorEastAsia" w:hint="eastAsia"/>
          <w:sz w:val="24"/>
        </w:rPr>
        <w:t>本</w:t>
      </w:r>
      <w:r>
        <w:rPr>
          <w:rFonts w:asciiTheme="minorEastAsia" w:eastAsiaTheme="minorEastAsia" w:hAnsiTheme="minorEastAsia" w:hint="eastAsia"/>
          <w:sz w:val="24"/>
        </w:rPr>
        <w:t>活动</w:t>
      </w:r>
      <w:r w:rsidR="00481EAF" w:rsidRPr="00433B4E">
        <w:rPr>
          <w:rFonts w:asciiTheme="minorEastAsia" w:eastAsiaTheme="minorEastAsia" w:hAnsiTheme="minorEastAsia" w:hint="eastAsia"/>
          <w:sz w:val="24"/>
        </w:rPr>
        <w:t>服务费</w:t>
      </w:r>
      <w:r w:rsidR="00AD7152">
        <w:rPr>
          <w:rFonts w:asciiTheme="minorEastAsia" w:eastAsiaTheme="minorEastAsia" w:hAnsiTheme="minorEastAsia" w:hint="eastAsia"/>
          <w:sz w:val="24"/>
        </w:rPr>
        <w:t>用</w:t>
      </w:r>
      <w:r w:rsidR="00481EAF" w:rsidRPr="00433B4E">
        <w:rPr>
          <w:rFonts w:asciiTheme="minorEastAsia" w:eastAsiaTheme="minorEastAsia" w:hAnsiTheme="minorEastAsia" w:hint="eastAsia"/>
          <w:sz w:val="24"/>
        </w:rPr>
        <w:t>共计人民币</w:t>
      </w:r>
      <w:r w:rsidR="00481EAF" w:rsidRPr="00433B4E">
        <w:rPr>
          <w:rFonts w:asciiTheme="minorEastAsia" w:eastAsiaTheme="minorEastAsia" w:hAnsiTheme="minorEastAsia"/>
          <w:sz w:val="24"/>
        </w:rPr>
        <w:t>__</w:t>
      </w:r>
      <w:r w:rsidR="00AD7152" w:rsidRPr="00AD7152">
        <w:rPr>
          <w:rFonts w:asciiTheme="minorEastAsia" w:eastAsiaTheme="minorEastAsia" w:hAnsiTheme="minorEastAsia" w:hint="eastAsia"/>
          <w:sz w:val="24"/>
          <w:u w:val="single"/>
        </w:rPr>
        <w:t>5</w:t>
      </w:r>
      <w:r w:rsidR="00756272">
        <w:rPr>
          <w:rFonts w:asciiTheme="minorEastAsia" w:eastAsiaTheme="minorEastAsia" w:hAnsiTheme="minorEastAsia"/>
          <w:sz w:val="24"/>
          <w:u w:val="single"/>
        </w:rPr>
        <w:t>5</w:t>
      </w:r>
      <w:r w:rsidR="00AD7152">
        <w:rPr>
          <w:rFonts w:asciiTheme="minorEastAsia" w:eastAsiaTheme="minorEastAsia" w:hAnsiTheme="minorEastAsia"/>
          <w:sz w:val="24"/>
          <w:u w:val="single"/>
        </w:rPr>
        <w:t>,</w:t>
      </w:r>
      <w:r w:rsidR="00756272">
        <w:rPr>
          <w:rFonts w:asciiTheme="minorEastAsia" w:eastAsiaTheme="minorEastAsia" w:hAnsiTheme="minorEastAsia"/>
          <w:sz w:val="24"/>
          <w:u w:val="single"/>
        </w:rPr>
        <w:t>600</w:t>
      </w:r>
      <w:r w:rsidR="006A35DA">
        <w:rPr>
          <w:rFonts w:asciiTheme="minorEastAsia" w:eastAsiaTheme="minorEastAsia" w:hAnsiTheme="minorEastAsia" w:hint="eastAsia"/>
          <w:sz w:val="24"/>
          <w:u w:val="single"/>
        </w:rPr>
        <w:t>.</w:t>
      </w:r>
      <w:r w:rsidR="006A35DA">
        <w:rPr>
          <w:rFonts w:asciiTheme="minorEastAsia" w:eastAsiaTheme="minorEastAsia" w:hAnsiTheme="minorEastAsia"/>
          <w:sz w:val="24"/>
          <w:u w:val="single"/>
        </w:rPr>
        <w:t>00</w:t>
      </w:r>
      <w:r w:rsidR="00481EAF"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481EAF" w:rsidRPr="00433B4E">
        <w:rPr>
          <w:rFonts w:asciiTheme="minorEastAsia" w:eastAsiaTheme="minorEastAsia" w:hAnsiTheme="minorEastAsia" w:hint="eastAsia"/>
          <w:sz w:val="24"/>
        </w:rPr>
        <w:t>(大写</w:t>
      </w:r>
      <w:r w:rsidR="00481EAF" w:rsidRPr="00AD7152">
        <w:rPr>
          <w:rFonts w:asciiTheme="minorEastAsia" w:eastAsiaTheme="minorEastAsia" w:hAnsiTheme="minorEastAsia"/>
          <w:sz w:val="24"/>
          <w:u w:val="single"/>
        </w:rPr>
        <w:t>_</w:t>
      </w:r>
      <w:r w:rsidR="00AD7152" w:rsidRPr="00AD7152">
        <w:rPr>
          <w:rFonts w:asciiTheme="minorEastAsia" w:eastAsiaTheme="minorEastAsia" w:hAnsiTheme="minorEastAsia" w:hint="eastAsia"/>
          <w:sz w:val="24"/>
          <w:u w:val="single"/>
        </w:rPr>
        <w:t>伍万</w:t>
      </w:r>
      <w:r w:rsidR="00756272">
        <w:rPr>
          <w:rFonts w:asciiTheme="minorEastAsia" w:eastAsiaTheme="minorEastAsia" w:hAnsiTheme="minorEastAsia" w:hint="eastAsia"/>
          <w:sz w:val="24"/>
          <w:u w:val="single"/>
        </w:rPr>
        <w:t>伍</w:t>
      </w:r>
      <w:r w:rsidR="00AD7152" w:rsidRPr="00AD7152">
        <w:rPr>
          <w:rFonts w:asciiTheme="minorEastAsia" w:eastAsiaTheme="minorEastAsia" w:hAnsiTheme="minorEastAsia" w:hint="eastAsia"/>
          <w:sz w:val="24"/>
          <w:u w:val="single"/>
        </w:rPr>
        <w:t>仟</w:t>
      </w:r>
      <w:r w:rsidR="00756272">
        <w:rPr>
          <w:rFonts w:asciiTheme="minorEastAsia" w:eastAsiaTheme="minorEastAsia" w:hAnsiTheme="minorEastAsia" w:hint="eastAsia"/>
          <w:sz w:val="24"/>
          <w:u w:val="single"/>
        </w:rPr>
        <w:t xml:space="preserve">陆佰 </w:t>
      </w:r>
      <w:r w:rsidR="00AD7152" w:rsidRPr="00AD7152">
        <w:rPr>
          <w:rFonts w:asciiTheme="minorEastAsia" w:eastAsiaTheme="minorEastAsia" w:hAnsiTheme="minorEastAsia" w:hint="eastAsia"/>
          <w:sz w:val="24"/>
        </w:rPr>
        <w:t>元整</w:t>
      </w:r>
      <w:r w:rsidR="00481EAF" w:rsidRPr="00433B4E">
        <w:rPr>
          <w:rFonts w:asciiTheme="minorEastAsia" w:eastAsiaTheme="minorEastAsia" w:hAnsiTheme="minorEastAsia" w:hint="eastAsia"/>
          <w:sz w:val="24"/>
        </w:rPr>
        <w:t>，</w:t>
      </w:r>
      <w:r w:rsidR="00481EAF" w:rsidRPr="00433B4E">
        <w:rPr>
          <w:rFonts w:asciiTheme="minorEastAsia" w:eastAsiaTheme="minorEastAsia" w:hAnsiTheme="minorEastAsia"/>
          <w:sz w:val="24"/>
        </w:rPr>
        <w:t>含税</w:t>
      </w:r>
      <w:r w:rsidR="00481EAF" w:rsidRPr="00433B4E">
        <w:rPr>
          <w:rFonts w:asciiTheme="minorEastAsia" w:eastAsiaTheme="minorEastAsia" w:hAnsiTheme="minorEastAsia" w:hint="eastAsia"/>
          <w:sz w:val="24"/>
        </w:rPr>
        <w:t>)。</w:t>
      </w:r>
      <w:r w:rsidR="0007203D" w:rsidRPr="00433B4E">
        <w:rPr>
          <w:rFonts w:asciiTheme="minorEastAsia" w:eastAsiaTheme="minorEastAsia" w:hAnsiTheme="minorEastAsia" w:hint="eastAsia"/>
          <w:sz w:val="24"/>
        </w:rPr>
        <w:t>上述</w:t>
      </w:r>
      <w:r w:rsidR="0007203D" w:rsidRPr="00433B4E">
        <w:rPr>
          <w:rFonts w:asciiTheme="minorEastAsia" w:eastAsiaTheme="minorEastAsia" w:hAnsiTheme="minorEastAsia"/>
          <w:sz w:val="24"/>
        </w:rPr>
        <w:t>服务费</w:t>
      </w:r>
      <w:r w:rsidR="00AD7152">
        <w:rPr>
          <w:rFonts w:asciiTheme="minorEastAsia" w:eastAsiaTheme="minorEastAsia" w:hAnsiTheme="minorEastAsia" w:hint="eastAsia"/>
          <w:sz w:val="24"/>
        </w:rPr>
        <w:t>用</w:t>
      </w:r>
      <w:r w:rsidR="00D016FE" w:rsidRPr="00433B4E">
        <w:rPr>
          <w:rFonts w:asciiTheme="minorEastAsia" w:eastAsiaTheme="minorEastAsia" w:hAnsiTheme="minorEastAsia" w:hint="eastAsia"/>
          <w:sz w:val="24"/>
        </w:rPr>
        <w:t>，甲方将在</w:t>
      </w:r>
      <w:r w:rsidR="00AD7152">
        <w:rPr>
          <w:rFonts w:asciiTheme="minorEastAsia" w:eastAsiaTheme="minorEastAsia" w:hAnsiTheme="minorEastAsia" w:hint="eastAsia"/>
          <w:sz w:val="24"/>
        </w:rPr>
        <w:t>本合同签订之日起</w:t>
      </w:r>
      <w:r w:rsidR="00AD7152" w:rsidRPr="00AD7152">
        <w:rPr>
          <w:rFonts w:asciiTheme="minorEastAsia" w:eastAsiaTheme="minorEastAsia" w:hAnsiTheme="minorEastAsia" w:hint="eastAsia"/>
          <w:sz w:val="24"/>
          <w:u w:val="single"/>
        </w:rPr>
        <w:t>2</w:t>
      </w:r>
      <w:r w:rsidR="00D016FE" w:rsidRPr="00433B4E">
        <w:rPr>
          <w:rFonts w:asciiTheme="minorEastAsia" w:eastAsiaTheme="minorEastAsia" w:hAnsiTheme="minorEastAsia" w:hint="eastAsia"/>
          <w:sz w:val="24"/>
        </w:rPr>
        <w:t>日内支付</w:t>
      </w:r>
      <w:r w:rsidR="00AD7152">
        <w:rPr>
          <w:rFonts w:asciiTheme="minorEastAsia" w:eastAsiaTheme="minorEastAsia" w:hAnsiTheme="minorEastAsia" w:hint="eastAsia"/>
          <w:sz w:val="24"/>
        </w:rPr>
        <w:t>服务费用</w:t>
      </w:r>
      <w:r w:rsidR="00D016FE" w:rsidRPr="00433B4E">
        <w:rPr>
          <w:rFonts w:asciiTheme="minorEastAsia" w:eastAsiaTheme="minorEastAsia" w:hAnsiTheme="minorEastAsia" w:hint="eastAsia"/>
          <w:sz w:val="24"/>
        </w:rPr>
        <w:t>金</w:t>
      </w:r>
      <w:r w:rsidR="00D016FE" w:rsidRPr="00433B4E">
        <w:rPr>
          <w:rFonts w:asciiTheme="minorEastAsia" w:eastAsiaTheme="minorEastAsia" w:hAnsiTheme="minorEastAsia" w:hint="eastAsia"/>
          <w:sz w:val="24"/>
        </w:rPr>
        <w:lastRenderedPageBreak/>
        <w:t>额的</w:t>
      </w:r>
      <w:r w:rsidR="00EA524F" w:rsidRPr="00433B4E">
        <w:rPr>
          <w:rFonts w:asciiTheme="minorEastAsia" w:eastAsiaTheme="minorEastAsia" w:hAnsiTheme="minorEastAsia"/>
          <w:sz w:val="24"/>
        </w:rPr>
        <w:t>_</w:t>
      </w:r>
      <w:r w:rsidR="00AD7152" w:rsidRPr="00AD7152">
        <w:rPr>
          <w:rFonts w:asciiTheme="minorEastAsia" w:eastAsiaTheme="minorEastAsia" w:hAnsiTheme="minorEastAsia" w:hint="eastAsia"/>
          <w:sz w:val="24"/>
          <w:u w:val="single"/>
        </w:rPr>
        <w:t>50</w:t>
      </w:r>
      <w:r w:rsidR="00D016FE" w:rsidRPr="00433B4E">
        <w:rPr>
          <w:rFonts w:asciiTheme="minorEastAsia" w:eastAsiaTheme="minorEastAsia" w:hAnsiTheme="minorEastAsia" w:hint="eastAsia"/>
          <w:sz w:val="24"/>
        </w:rPr>
        <w:t>%</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507519" w:rsidRPr="00433B4E">
        <w:rPr>
          <w:rFonts w:asciiTheme="minorEastAsia" w:eastAsiaTheme="minorEastAsia" w:hAnsiTheme="minorEastAsia"/>
          <w:sz w:val="24"/>
        </w:rPr>
        <w:t>_</w:t>
      </w:r>
      <w:r w:rsidR="00AD7152" w:rsidRPr="00AD7152">
        <w:rPr>
          <w:rFonts w:asciiTheme="minorEastAsia" w:eastAsiaTheme="minorEastAsia" w:hAnsiTheme="minorEastAsia" w:hint="eastAsia"/>
          <w:sz w:val="24"/>
          <w:u w:val="single"/>
        </w:rPr>
        <w:t>2</w:t>
      </w:r>
      <w:r w:rsidR="00756272">
        <w:rPr>
          <w:rFonts w:asciiTheme="minorEastAsia" w:eastAsiaTheme="minorEastAsia" w:hAnsiTheme="minorEastAsia"/>
          <w:sz w:val="24"/>
          <w:u w:val="single"/>
        </w:rPr>
        <w:t>7</w:t>
      </w:r>
      <w:r w:rsidR="00AD7152" w:rsidRPr="00AD7152">
        <w:rPr>
          <w:rFonts w:asciiTheme="minorEastAsia" w:eastAsiaTheme="minorEastAsia" w:hAnsiTheme="minorEastAsia"/>
          <w:sz w:val="24"/>
          <w:u w:val="single"/>
        </w:rPr>
        <w:t>,</w:t>
      </w:r>
      <w:r w:rsidR="00756272">
        <w:rPr>
          <w:rFonts w:asciiTheme="minorEastAsia" w:eastAsiaTheme="minorEastAsia" w:hAnsiTheme="minorEastAsia"/>
          <w:sz w:val="24"/>
          <w:u w:val="single"/>
        </w:rPr>
        <w:t>8</w:t>
      </w:r>
      <w:r w:rsidR="00AD7152" w:rsidRPr="00AD7152">
        <w:rPr>
          <w:rFonts w:asciiTheme="minorEastAsia" w:eastAsiaTheme="minorEastAsia" w:hAnsiTheme="minorEastAsia" w:hint="eastAsia"/>
          <w:sz w:val="24"/>
          <w:u w:val="single"/>
        </w:rPr>
        <w:t>00.00</w:t>
      </w:r>
      <w:r w:rsidR="00507519"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507519" w:rsidRPr="00433B4E">
        <w:rPr>
          <w:rFonts w:asciiTheme="minorEastAsia" w:eastAsiaTheme="minorEastAsia" w:hAnsiTheme="minorEastAsia" w:hint="eastAsia"/>
          <w:sz w:val="24"/>
        </w:rPr>
        <w:t>(大写：</w:t>
      </w:r>
      <w:r w:rsidR="00507519" w:rsidRPr="00433B4E">
        <w:rPr>
          <w:rFonts w:asciiTheme="minorEastAsia" w:eastAsiaTheme="minorEastAsia" w:hAnsiTheme="minorEastAsia"/>
          <w:sz w:val="24"/>
        </w:rPr>
        <w:t>_</w:t>
      </w:r>
      <w:r w:rsidR="00AD7152" w:rsidRPr="00AD7152">
        <w:rPr>
          <w:rFonts w:asciiTheme="minorEastAsia" w:eastAsiaTheme="minorEastAsia" w:hAnsiTheme="minorEastAsia" w:hint="eastAsia"/>
          <w:sz w:val="24"/>
          <w:u w:val="single"/>
        </w:rPr>
        <w:t>贰万</w:t>
      </w:r>
      <w:r w:rsidR="00756272">
        <w:rPr>
          <w:rFonts w:asciiTheme="minorEastAsia" w:eastAsiaTheme="minorEastAsia" w:hAnsiTheme="minorEastAsia" w:hint="eastAsia"/>
          <w:sz w:val="24"/>
          <w:u w:val="single"/>
        </w:rPr>
        <w:t>柒仟捌佰</w:t>
      </w:r>
      <w:r w:rsidR="00507519" w:rsidRPr="00433B4E">
        <w:rPr>
          <w:rFonts w:asciiTheme="minorEastAsia" w:eastAsiaTheme="minorEastAsia" w:hAnsiTheme="minorEastAsia"/>
          <w:sz w:val="24"/>
        </w:rPr>
        <w:t>_</w:t>
      </w:r>
      <w:r w:rsidR="00AD7152">
        <w:rPr>
          <w:rFonts w:asciiTheme="minorEastAsia" w:eastAsiaTheme="minorEastAsia" w:hAnsiTheme="minorEastAsia" w:hint="eastAsia"/>
          <w:sz w:val="24"/>
        </w:rPr>
        <w:t>元整</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；在交付工作成果或</w:t>
      </w:r>
      <w:r w:rsidR="001F7278">
        <w:rPr>
          <w:rFonts w:asciiTheme="minorEastAsia" w:eastAsiaTheme="minorEastAsia" w:hAnsiTheme="minorEastAsia" w:hint="eastAsia"/>
          <w:sz w:val="24"/>
        </w:rPr>
        <w:t>本活动</w:t>
      </w:r>
      <w:r w:rsidR="00C56465" w:rsidRPr="00433B4E">
        <w:rPr>
          <w:rFonts w:asciiTheme="minorEastAsia" w:eastAsiaTheme="minorEastAsia" w:hAnsiTheme="minorEastAsia" w:hint="eastAsia"/>
          <w:sz w:val="24"/>
        </w:rPr>
        <w:t>结束后</w:t>
      </w:r>
      <w:r w:rsidR="00EA524F" w:rsidRPr="00433B4E">
        <w:rPr>
          <w:rFonts w:asciiTheme="minorEastAsia" w:eastAsiaTheme="minorEastAsia" w:hAnsiTheme="minorEastAsia"/>
          <w:sz w:val="24"/>
        </w:rPr>
        <w:t>_</w:t>
      </w:r>
      <w:r w:rsidR="00D801F7" w:rsidRPr="00D801F7">
        <w:rPr>
          <w:rFonts w:asciiTheme="minorEastAsia" w:eastAsiaTheme="minorEastAsia" w:hAnsiTheme="minorEastAsia" w:hint="eastAsia"/>
          <w:sz w:val="24"/>
          <w:u w:val="single"/>
        </w:rPr>
        <w:t>15</w:t>
      </w:r>
      <w:r w:rsidR="00C56465" w:rsidRPr="00433B4E">
        <w:rPr>
          <w:rFonts w:asciiTheme="minorEastAsia" w:eastAsiaTheme="minorEastAsia" w:hAnsiTheme="minorEastAsia" w:hint="eastAsia"/>
          <w:sz w:val="24"/>
        </w:rPr>
        <w:t>日内支付</w:t>
      </w:r>
      <w:proofErr w:type="gramStart"/>
      <w:r w:rsidR="00C56465" w:rsidRPr="00433B4E">
        <w:rPr>
          <w:rFonts w:asciiTheme="minorEastAsia" w:eastAsiaTheme="minorEastAsia" w:hAnsiTheme="minorEastAsia" w:hint="eastAsia"/>
          <w:sz w:val="24"/>
        </w:rPr>
        <w:t>其余</w:t>
      </w:r>
      <w:r w:rsidR="00C3528A" w:rsidRPr="00433B4E">
        <w:rPr>
          <w:rFonts w:asciiTheme="minorEastAsia" w:eastAsiaTheme="minorEastAsia" w:hAnsiTheme="minorEastAsia"/>
          <w:sz w:val="24"/>
        </w:rPr>
        <w:t>_</w:t>
      </w:r>
      <w:proofErr w:type="gramEnd"/>
      <w:r w:rsidR="00D801F7" w:rsidRPr="00D801F7">
        <w:rPr>
          <w:rFonts w:asciiTheme="minorEastAsia" w:eastAsiaTheme="minorEastAsia" w:hAnsiTheme="minorEastAsia" w:hint="eastAsia"/>
          <w:sz w:val="24"/>
          <w:u w:val="single"/>
        </w:rPr>
        <w:t>50</w:t>
      </w:r>
      <w:r w:rsidR="00C56465" w:rsidRPr="00433B4E">
        <w:rPr>
          <w:rFonts w:asciiTheme="minorEastAsia" w:eastAsiaTheme="minorEastAsia" w:hAnsiTheme="minorEastAsia" w:hint="eastAsia"/>
          <w:sz w:val="24"/>
        </w:rPr>
        <w:t>%</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507519" w:rsidRPr="00433B4E">
        <w:rPr>
          <w:rFonts w:asciiTheme="minorEastAsia" w:eastAsiaTheme="minorEastAsia" w:hAnsiTheme="minorEastAsia"/>
          <w:sz w:val="24"/>
        </w:rPr>
        <w:t>_</w:t>
      </w:r>
      <w:r w:rsidR="00D801F7" w:rsidRPr="00AD7152">
        <w:rPr>
          <w:rFonts w:asciiTheme="minorEastAsia" w:eastAsiaTheme="minorEastAsia" w:hAnsiTheme="minorEastAsia" w:hint="eastAsia"/>
          <w:sz w:val="24"/>
          <w:u w:val="single"/>
        </w:rPr>
        <w:t>2</w:t>
      </w:r>
      <w:r w:rsidR="00756272">
        <w:rPr>
          <w:rFonts w:asciiTheme="minorEastAsia" w:eastAsiaTheme="minorEastAsia" w:hAnsiTheme="minorEastAsia"/>
          <w:sz w:val="24"/>
          <w:u w:val="single"/>
        </w:rPr>
        <w:t>7</w:t>
      </w:r>
      <w:r w:rsidR="00D801F7" w:rsidRPr="00AD7152">
        <w:rPr>
          <w:rFonts w:asciiTheme="minorEastAsia" w:eastAsiaTheme="minorEastAsia" w:hAnsiTheme="minorEastAsia"/>
          <w:sz w:val="24"/>
          <w:u w:val="single"/>
        </w:rPr>
        <w:t>,</w:t>
      </w:r>
      <w:r w:rsidR="00756272">
        <w:rPr>
          <w:rFonts w:asciiTheme="minorEastAsia" w:eastAsiaTheme="minorEastAsia" w:hAnsiTheme="minorEastAsia"/>
          <w:sz w:val="24"/>
          <w:u w:val="single"/>
        </w:rPr>
        <w:t>8</w:t>
      </w:r>
      <w:r w:rsidR="00D801F7" w:rsidRPr="00AD7152">
        <w:rPr>
          <w:rFonts w:asciiTheme="minorEastAsia" w:eastAsiaTheme="minorEastAsia" w:hAnsiTheme="minorEastAsia" w:hint="eastAsia"/>
          <w:sz w:val="24"/>
          <w:u w:val="single"/>
        </w:rPr>
        <w:t>00.00</w:t>
      </w:r>
      <w:r w:rsidR="00D801F7" w:rsidRPr="00433B4E">
        <w:rPr>
          <w:rFonts w:asciiTheme="minorEastAsia" w:eastAsiaTheme="minorEastAsia" w:hAnsiTheme="minorEastAsia"/>
          <w:sz w:val="24"/>
        </w:rPr>
        <w:t>_</w:t>
      </w:r>
      <w:r w:rsidR="00D801F7">
        <w:rPr>
          <w:rFonts w:asciiTheme="minorEastAsia" w:eastAsiaTheme="minorEastAsia" w:hAnsiTheme="minorEastAsia" w:hint="eastAsia"/>
          <w:sz w:val="24"/>
        </w:rPr>
        <w:t>元整</w:t>
      </w:r>
      <w:r w:rsidR="00507519" w:rsidRPr="00433B4E">
        <w:rPr>
          <w:rFonts w:asciiTheme="minorEastAsia" w:eastAsiaTheme="minorEastAsia" w:hAnsiTheme="minorEastAsia" w:hint="eastAsia"/>
          <w:sz w:val="24"/>
        </w:rPr>
        <w:t>(大写：</w:t>
      </w:r>
      <w:r w:rsidR="00D801F7" w:rsidRPr="00433B4E">
        <w:rPr>
          <w:rFonts w:asciiTheme="minorEastAsia" w:eastAsiaTheme="minorEastAsia" w:hAnsiTheme="minorEastAsia"/>
          <w:sz w:val="24"/>
        </w:rPr>
        <w:t>_</w:t>
      </w:r>
      <w:r w:rsidR="00756272" w:rsidRPr="00AD7152">
        <w:rPr>
          <w:rFonts w:asciiTheme="minorEastAsia" w:eastAsiaTheme="minorEastAsia" w:hAnsiTheme="minorEastAsia" w:hint="eastAsia"/>
          <w:sz w:val="24"/>
          <w:u w:val="single"/>
        </w:rPr>
        <w:t>贰万</w:t>
      </w:r>
      <w:r w:rsidR="00756272">
        <w:rPr>
          <w:rFonts w:asciiTheme="minorEastAsia" w:eastAsiaTheme="minorEastAsia" w:hAnsiTheme="minorEastAsia" w:hint="eastAsia"/>
          <w:sz w:val="24"/>
          <w:u w:val="single"/>
        </w:rPr>
        <w:t>柒仟捌佰</w:t>
      </w:r>
      <w:r w:rsidR="00D801F7" w:rsidRPr="00433B4E">
        <w:rPr>
          <w:rFonts w:asciiTheme="minorEastAsia" w:eastAsiaTheme="minorEastAsia" w:hAnsiTheme="minorEastAsia"/>
          <w:sz w:val="24"/>
        </w:rPr>
        <w:t>_</w:t>
      </w:r>
      <w:r w:rsidR="00D801F7">
        <w:rPr>
          <w:rFonts w:asciiTheme="minorEastAsia" w:eastAsiaTheme="minorEastAsia" w:hAnsiTheme="minorEastAsia" w:hint="eastAsia"/>
          <w:sz w:val="24"/>
        </w:rPr>
        <w:t>元整</w:t>
      </w:r>
      <w:r w:rsidR="00D801F7"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w:t>
      </w:r>
    </w:p>
    <w:p w14:paraId="233B58A3" w14:textId="384FFAC2" w:rsidR="00B368E6" w:rsidRDefault="00B368E6"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B368E6">
        <w:rPr>
          <w:rFonts w:asciiTheme="minorEastAsia" w:eastAsiaTheme="minorEastAsia" w:hAnsiTheme="minorEastAsia" w:hint="eastAsia"/>
          <w:sz w:val="24"/>
        </w:rPr>
        <w:t>乙方应于</w:t>
      </w:r>
      <w:r>
        <w:rPr>
          <w:rFonts w:asciiTheme="minorEastAsia" w:eastAsiaTheme="minorEastAsia" w:hAnsiTheme="minorEastAsia" w:hint="eastAsia"/>
          <w:sz w:val="24"/>
        </w:rPr>
        <w:t>本活动结束后</w:t>
      </w:r>
      <w:r w:rsidRPr="00B368E6">
        <w:rPr>
          <w:rFonts w:asciiTheme="minorEastAsia" w:eastAsiaTheme="minorEastAsia" w:hAnsiTheme="minorEastAsia" w:hint="eastAsia"/>
          <w:sz w:val="24"/>
          <w:u w:val="single"/>
        </w:rPr>
        <w:t>10</w:t>
      </w:r>
      <w:r w:rsidRPr="00B368E6">
        <w:rPr>
          <w:rFonts w:asciiTheme="minorEastAsia" w:eastAsiaTheme="minorEastAsia" w:hAnsiTheme="minorEastAsia" w:hint="eastAsia"/>
          <w:sz w:val="24"/>
        </w:rPr>
        <w:t>日</w:t>
      </w:r>
      <w:r>
        <w:rPr>
          <w:rFonts w:asciiTheme="minorEastAsia" w:eastAsiaTheme="minorEastAsia" w:hAnsiTheme="minorEastAsia" w:hint="eastAsia"/>
          <w:sz w:val="24"/>
        </w:rPr>
        <w:t>内</w:t>
      </w:r>
      <w:r w:rsidRPr="00B368E6">
        <w:rPr>
          <w:rFonts w:asciiTheme="minorEastAsia" w:eastAsiaTheme="minorEastAsia" w:hAnsiTheme="minorEastAsia" w:hint="eastAsia"/>
          <w:sz w:val="24"/>
        </w:rPr>
        <w:t>向甲方开具合法有效的服务费增值税专用发票。如乙方延迟开票的，甲方有权顺延</w:t>
      </w:r>
      <w:r>
        <w:rPr>
          <w:rFonts w:asciiTheme="minorEastAsia" w:eastAsiaTheme="minorEastAsia" w:hAnsiTheme="minorEastAsia" w:hint="eastAsia"/>
          <w:sz w:val="24"/>
        </w:rPr>
        <w:t>余款</w:t>
      </w:r>
      <w:r w:rsidRPr="00B368E6">
        <w:rPr>
          <w:rFonts w:asciiTheme="minorEastAsia" w:eastAsiaTheme="minorEastAsia" w:hAnsiTheme="minorEastAsia" w:hint="eastAsia"/>
          <w:sz w:val="24"/>
        </w:rPr>
        <w:t>付款时间。</w:t>
      </w:r>
    </w:p>
    <w:p w14:paraId="6F53C2CF" w14:textId="7B657356" w:rsidR="00C51805" w:rsidRPr="00433B4E" w:rsidRDefault="00C51805"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C51805">
        <w:rPr>
          <w:rFonts w:asciiTheme="minorEastAsia" w:eastAsiaTheme="minorEastAsia" w:hAnsiTheme="minorEastAsia" w:hint="eastAsia"/>
          <w:sz w:val="24"/>
        </w:rPr>
        <w:t>甲方因活动需要变更本合同约定的服务内容的，变更所产生的费用，由双方协商一致确认，甲方应于最后一次付款时一同结算给乙方，乙方应开具相应金额的发票。</w:t>
      </w:r>
    </w:p>
    <w:p w14:paraId="25273C02" w14:textId="77777777" w:rsidR="00DD514D" w:rsidRPr="00433B4E" w:rsidRDefault="00DD514D"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供广告服务发生的广告制作费用（如平面广告的完稿、图片租用、画面拍摄、修图、模特肖像许可使用酬金，使用第三方享有著作权的字体的许可使用费、扫描、打样、出片、快递、印刷、运费等；电视广告的摄制、演员、音乐费用等）、广告活动费用、市场调查费用等，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承担；在发生前述费用前，</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应获得</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的书面同意。</w:t>
      </w:r>
    </w:p>
    <w:p w14:paraId="6F4C1B15" w14:textId="25451AEF" w:rsidR="00DD514D" w:rsidRPr="00433B4E" w:rsidRDefault="00DD514D"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对于应付给第三方的制作商、供应商的费用，以</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直接支付给第三方为宜。如</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需</w:t>
      </w:r>
      <w:proofErr w:type="gramStart"/>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先</w:t>
      </w:r>
      <w:proofErr w:type="gramEnd"/>
      <w:r w:rsidRPr="00433B4E">
        <w:rPr>
          <w:rFonts w:asciiTheme="minorEastAsia" w:eastAsiaTheme="minorEastAsia" w:hAnsiTheme="minorEastAsia" w:hint="eastAsia"/>
          <w:sz w:val="24"/>
        </w:rPr>
        <w:t>代为垫付其后再返还给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的，事前应征得</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同意。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在返还</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垫付的费用给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时，</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在开具发票时须在垫付款金额上加上</w:t>
      </w:r>
      <w:r w:rsidR="00811436" w:rsidRPr="00433B4E">
        <w:rPr>
          <w:rFonts w:asciiTheme="minorEastAsia" w:eastAsiaTheme="minorEastAsia" w:hAnsiTheme="minorEastAsia"/>
          <w:sz w:val="24"/>
        </w:rPr>
        <w:t>_</w:t>
      </w:r>
      <w:r w:rsidR="00C80D74" w:rsidRPr="00C80D74">
        <w:rPr>
          <w:rFonts w:asciiTheme="minorEastAsia" w:eastAsiaTheme="minorEastAsia" w:hAnsiTheme="minorEastAsia" w:hint="eastAsia"/>
          <w:sz w:val="24"/>
          <w:u w:val="single"/>
        </w:rPr>
        <w:t>15</w:t>
      </w:r>
      <w:r w:rsidRPr="00433B4E">
        <w:rPr>
          <w:rFonts w:asciiTheme="minorEastAsia" w:eastAsiaTheme="minorEastAsia" w:hAnsiTheme="minorEastAsia" w:hint="eastAsia"/>
          <w:sz w:val="24"/>
        </w:rPr>
        <w:t>％的税费后由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支付给</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w:t>
      </w:r>
    </w:p>
    <w:p w14:paraId="0D609F52" w14:textId="77777777" w:rsidR="00EF1814" w:rsidRDefault="00EF1814"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EF1814">
        <w:rPr>
          <w:rFonts w:asciiTheme="minorEastAsia" w:eastAsiaTheme="minorEastAsia" w:hAnsiTheme="minorEastAsia" w:hint="eastAsia"/>
          <w:sz w:val="24"/>
        </w:rPr>
        <w:t>如果因甲方的原因导致制作商、供应商不能在其指定日期前收到款项，由此而产生的额外费用及责任应由甲方承担。</w:t>
      </w:r>
    </w:p>
    <w:p w14:paraId="4ECCB374" w14:textId="1B91F0C7" w:rsidR="00291E17" w:rsidRPr="00433B4E" w:rsidRDefault="00291E17"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Pr>
          <w:rFonts w:asciiTheme="minorEastAsia" w:eastAsiaTheme="minorEastAsia" w:hAnsiTheme="minorEastAsia" w:hint="eastAsia"/>
          <w:sz w:val="24"/>
        </w:rPr>
        <w:t>上述</w:t>
      </w:r>
      <w:r w:rsidRPr="002377DF">
        <w:rPr>
          <w:rFonts w:asciiTheme="minorEastAsia" w:eastAsiaTheme="minorEastAsia" w:hAnsiTheme="minorEastAsia" w:hint="eastAsia"/>
          <w:sz w:val="24"/>
        </w:rPr>
        <w:t>所有款项的付款日期不得晚于发票开具日起_</w:t>
      </w:r>
      <w:r w:rsidR="00C4098E" w:rsidRPr="00C4098E">
        <w:rPr>
          <w:rFonts w:asciiTheme="minorEastAsia" w:eastAsiaTheme="minorEastAsia" w:hAnsiTheme="minorEastAsia" w:hint="eastAsia"/>
          <w:sz w:val="24"/>
          <w:u w:val="single"/>
        </w:rPr>
        <w:t>15</w:t>
      </w:r>
      <w:r w:rsidRPr="002377DF">
        <w:rPr>
          <w:rFonts w:asciiTheme="minorEastAsia" w:eastAsiaTheme="minorEastAsia" w:hAnsiTheme="minorEastAsia" w:hint="eastAsia"/>
          <w:sz w:val="24"/>
        </w:rPr>
        <w:t>_日</w:t>
      </w:r>
      <w:r>
        <w:rPr>
          <w:rFonts w:asciiTheme="minorEastAsia" w:eastAsiaTheme="minorEastAsia" w:hAnsiTheme="minorEastAsia" w:hint="eastAsia"/>
          <w:sz w:val="24"/>
        </w:rPr>
        <w:t>。</w:t>
      </w:r>
    </w:p>
    <w:p w14:paraId="1E0D387E" w14:textId="77777777" w:rsidR="002377DF" w:rsidRPr="003E4C9C" w:rsidRDefault="00AF6C5B" w:rsidP="006E45A7">
      <w:pPr>
        <w:pStyle w:val="2"/>
        <w:numPr>
          <w:ilvl w:val="0"/>
          <w:numId w:val="15"/>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同意，在</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根据本协议的约定适当地履行了其于本协议项</w:t>
      </w:r>
      <w:proofErr w:type="gramStart"/>
      <w:r w:rsidR="00DD514D" w:rsidRPr="00433B4E">
        <w:rPr>
          <w:rFonts w:asciiTheme="minorEastAsia" w:eastAsiaTheme="minorEastAsia" w:hAnsiTheme="minorEastAsia" w:hint="eastAsia"/>
          <w:sz w:val="24"/>
        </w:rPr>
        <w:t>下义务</w:t>
      </w:r>
      <w:proofErr w:type="gramEnd"/>
      <w:r w:rsidR="00DD514D" w:rsidRPr="00433B4E">
        <w:rPr>
          <w:rFonts w:asciiTheme="minorEastAsia" w:eastAsiaTheme="minorEastAsia" w:hAnsiTheme="minorEastAsia" w:hint="eastAsia"/>
          <w:sz w:val="24"/>
        </w:rPr>
        <w:t>的情况下按本条所规定的时间支付其应付的费用，如</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未能如期付款，</w:t>
      </w:r>
      <w:r w:rsidR="00FA25FF" w:rsidRPr="00433B4E">
        <w:rPr>
          <w:rFonts w:asciiTheme="minorEastAsia" w:eastAsiaTheme="minorEastAsia" w:hAnsiTheme="minorEastAsia" w:hint="eastAsia"/>
          <w:sz w:val="24"/>
        </w:rPr>
        <w:t>每延期一日，甲方</w:t>
      </w:r>
      <w:r w:rsidR="00133B40" w:rsidRPr="00433B4E">
        <w:rPr>
          <w:rFonts w:asciiTheme="minorEastAsia" w:eastAsiaTheme="minorEastAsia" w:hAnsiTheme="minorEastAsia" w:hint="eastAsia"/>
          <w:sz w:val="24"/>
        </w:rPr>
        <w:t>应按</w:t>
      </w:r>
      <w:r w:rsidR="00FA25FF" w:rsidRPr="00433B4E">
        <w:rPr>
          <w:rFonts w:asciiTheme="minorEastAsia" w:eastAsiaTheme="minorEastAsia" w:hAnsiTheme="minorEastAsia" w:hint="eastAsia"/>
          <w:sz w:val="24"/>
        </w:rPr>
        <w:t>应</w:t>
      </w:r>
      <w:r w:rsidR="009D0248" w:rsidRPr="00433B4E">
        <w:rPr>
          <w:rFonts w:asciiTheme="minorEastAsia" w:eastAsiaTheme="minorEastAsia" w:hAnsiTheme="minorEastAsia" w:hint="eastAsia"/>
          <w:sz w:val="24"/>
        </w:rPr>
        <w:t>付未付</w:t>
      </w:r>
      <w:r w:rsidR="009D0248" w:rsidRPr="00433B4E">
        <w:rPr>
          <w:rFonts w:asciiTheme="minorEastAsia" w:eastAsiaTheme="minorEastAsia" w:hAnsiTheme="minorEastAsia"/>
          <w:sz w:val="24"/>
        </w:rPr>
        <w:t>款项</w:t>
      </w:r>
      <w:r w:rsidR="00FA25FF" w:rsidRPr="00433B4E">
        <w:rPr>
          <w:rFonts w:asciiTheme="minorEastAsia" w:eastAsiaTheme="minorEastAsia" w:hAnsiTheme="minorEastAsia" w:hint="eastAsia"/>
          <w:sz w:val="24"/>
        </w:rPr>
        <w:t>的3‰偿付违约金；直至款</w:t>
      </w:r>
      <w:r w:rsidR="00A36D1A" w:rsidRPr="00433B4E">
        <w:rPr>
          <w:rFonts w:asciiTheme="minorEastAsia" w:eastAsiaTheme="minorEastAsia" w:hAnsiTheme="minorEastAsia"/>
          <w:sz w:val="24"/>
        </w:rPr>
        <w:t>项</w:t>
      </w:r>
      <w:r w:rsidR="00E71A0B">
        <w:rPr>
          <w:rFonts w:asciiTheme="minorEastAsia" w:eastAsiaTheme="minorEastAsia" w:hAnsiTheme="minorEastAsia" w:hint="eastAsia"/>
          <w:sz w:val="24"/>
        </w:rPr>
        <w:t>付</w:t>
      </w:r>
      <w:r w:rsidR="00FA25FF" w:rsidRPr="00433B4E">
        <w:rPr>
          <w:rFonts w:asciiTheme="minorEastAsia" w:eastAsiaTheme="minorEastAsia" w:hAnsiTheme="minorEastAsia" w:hint="eastAsia"/>
          <w:sz w:val="24"/>
        </w:rPr>
        <w:t>清为止</w:t>
      </w:r>
      <w:r w:rsidR="003E4C9C">
        <w:rPr>
          <w:rFonts w:asciiTheme="minorEastAsia" w:eastAsiaTheme="minorEastAsia" w:hAnsiTheme="minorEastAsia" w:hint="eastAsia"/>
          <w:sz w:val="24"/>
        </w:rPr>
        <w:t>。</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未按</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规定支付款项，</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有权顺延</w:t>
      </w:r>
      <w:r w:rsidR="00FA25FF" w:rsidRPr="00433B4E">
        <w:rPr>
          <w:rFonts w:asciiTheme="minorEastAsia" w:eastAsiaTheme="minorEastAsia" w:hAnsiTheme="minorEastAsia" w:hint="eastAsia"/>
          <w:sz w:val="24"/>
        </w:rPr>
        <w:t>项目履行或工作成果交付</w:t>
      </w:r>
      <w:r w:rsidR="00DD514D" w:rsidRPr="00433B4E">
        <w:rPr>
          <w:rFonts w:asciiTheme="minorEastAsia" w:eastAsiaTheme="minorEastAsia" w:hAnsiTheme="minorEastAsia" w:hint="eastAsia"/>
          <w:sz w:val="24"/>
        </w:rPr>
        <w:t>期限。</w:t>
      </w:r>
    </w:p>
    <w:p w14:paraId="7C3CFAF5" w14:textId="77777777" w:rsidR="003A50ED" w:rsidRPr="00433B4E" w:rsidRDefault="003A50ED" w:rsidP="006E45A7">
      <w:pPr>
        <w:pStyle w:val="2"/>
        <w:numPr>
          <w:ilvl w:val="0"/>
          <w:numId w:val="15"/>
        </w:numPr>
        <w:snapToGrid w:val="0"/>
        <w:spacing w:line="500" w:lineRule="exact"/>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乙方收款账号：</w:t>
      </w:r>
    </w:p>
    <w:p w14:paraId="4A748A41" w14:textId="77777777" w:rsidR="003A50ED" w:rsidRPr="00433B4E" w:rsidRDefault="003A50ED" w:rsidP="006E45A7">
      <w:pPr>
        <w:pStyle w:val="2"/>
        <w:snapToGrid w:val="0"/>
        <w:spacing w:line="50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开户名称：</w:t>
      </w:r>
      <w:r w:rsidR="001B7252" w:rsidRPr="001B7252">
        <w:rPr>
          <w:rFonts w:asciiTheme="minorEastAsia" w:eastAsiaTheme="minorEastAsia" w:hAnsiTheme="minorEastAsia" w:hint="eastAsia"/>
          <w:sz w:val="24"/>
        </w:rPr>
        <w:t>上海麦田公共关系咨询有限公司</w:t>
      </w:r>
    </w:p>
    <w:p w14:paraId="73E8C630" w14:textId="77777777" w:rsidR="003A50ED" w:rsidRPr="00433B4E" w:rsidRDefault="003A50ED" w:rsidP="006E45A7">
      <w:pPr>
        <w:pStyle w:val="2"/>
        <w:snapToGrid w:val="0"/>
        <w:spacing w:line="50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开户银行：</w:t>
      </w:r>
      <w:r w:rsidR="001B7252" w:rsidRPr="001B7252">
        <w:rPr>
          <w:rFonts w:asciiTheme="minorEastAsia" w:eastAsiaTheme="minorEastAsia" w:hAnsiTheme="minorEastAsia" w:hint="eastAsia"/>
          <w:sz w:val="24"/>
        </w:rPr>
        <w:t>交通银行上海徐汇支行</w:t>
      </w:r>
    </w:p>
    <w:p w14:paraId="440812D4" w14:textId="77777777" w:rsidR="003A50ED" w:rsidRPr="00433B4E" w:rsidRDefault="003A50ED" w:rsidP="006E45A7">
      <w:pPr>
        <w:pStyle w:val="2"/>
        <w:snapToGrid w:val="0"/>
        <w:spacing w:line="500" w:lineRule="exact"/>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开户账号：</w:t>
      </w:r>
      <w:r w:rsidR="001B7252" w:rsidRPr="001B7252">
        <w:rPr>
          <w:rFonts w:asciiTheme="minorEastAsia" w:eastAsiaTheme="minorEastAsia" w:hAnsiTheme="minorEastAsia"/>
          <w:sz w:val="24"/>
        </w:rPr>
        <w:t>310066179018800063802</w:t>
      </w:r>
    </w:p>
    <w:p w14:paraId="04C71E5E" w14:textId="77777777" w:rsidR="00DD514D" w:rsidRPr="00433B4E" w:rsidRDefault="00DD514D" w:rsidP="006E45A7">
      <w:pPr>
        <w:pStyle w:val="a7"/>
        <w:snapToGrid w:val="0"/>
        <w:spacing w:line="500" w:lineRule="exact"/>
        <w:ind w:left="425" w:firstLineChars="0" w:firstLine="0"/>
        <w:jc w:val="left"/>
        <w:rPr>
          <w:rFonts w:asciiTheme="minorEastAsia" w:eastAsiaTheme="minorEastAsia" w:hAnsiTheme="minorEastAsia"/>
          <w:sz w:val="24"/>
        </w:rPr>
      </w:pPr>
    </w:p>
    <w:p w14:paraId="65E4BD56"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知识产权与其他权利</w:t>
      </w:r>
    </w:p>
    <w:p w14:paraId="4F77B224" w14:textId="4615838A" w:rsidR="002F47C1" w:rsidRDefault="002F47C1" w:rsidP="006E45A7">
      <w:pPr>
        <w:pStyle w:val="2"/>
        <w:numPr>
          <w:ilvl w:val="0"/>
          <w:numId w:val="21"/>
        </w:numPr>
        <w:snapToGrid w:val="0"/>
        <w:spacing w:line="500" w:lineRule="exact"/>
        <w:ind w:leftChars="0" w:firstLineChars="0" w:hanging="521"/>
        <w:jc w:val="left"/>
        <w:rPr>
          <w:rFonts w:asciiTheme="minorEastAsia" w:eastAsiaTheme="minorEastAsia" w:hAnsiTheme="minorEastAsia"/>
          <w:bCs/>
          <w:sz w:val="24"/>
        </w:rPr>
      </w:pPr>
      <w:r>
        <w:rPr>
          <w:rFonts w:asciiTheme="minorEastAsia" w:eastAsiaTheme="minorEastAsia" w:hAnsiTheme="minorEastAsia" w:hint="eastAsia"/>
          <w:bCs/>
          <w:sz w:val="24"/>
        </w:rPr>
        <w:lastRenderedPageBreak/>
        <w:t>甲方权利义务：</w:t>
      </w:r>
    </w:p>
    <w:p w14:paraId="42641F7F" w14:textId="18546B53" w:rsidR="002F47C1" w:rsidRDefault="00534430" w:rsidP="006E45A7">
      <w:pPr>
        <w:pStyle w:val="2"/>
        <w:numPr>
          <w:ilvl w:val="0"/>
          <w:numId w:val="34"/>
        </w:numPr>
        <w:snapToGrid w:val="0"/>
        <w:spacing w:line="500" w:lineRule="exact"/>
        <w:ind w:leftChars="0" w:firstLineChars="0"/>
        <w:jc w:val="left"/>
        <w:rPr>
          <w:rFonts w:asciiTheme="minorEastAsia" w:eastAsiaTheme="minorEastAsia" w:hAnsiTheme="minorEastAsia"/>
          <w:bCs/>
          <w:sz w:val="24"/>
        </w:rPr>
      </w:pPr>
      <w:r>
        <w:rPr>
          <w:rFonts w:asciiTheme="minorEastAsia" w:eastAsiaTheme="minorEastAsia" w:hAnsiTheme="minorEastAsia" w:hint="eastAsia"/>
          <w:bCs/>
          <w:sz w:val="24"/>
        </w:rPr>
        <w:t>甲方</w:t>
      </w:r>
      <w:r w:rsidRPr="00433B4E">
        <w:rPr>
          <w:rFonts w:asciiTheme="minorEastAsia" w:eastAsiaTheme="minorEastAsia" w:hAnsiTheme="minorEastAsia" w:hint="eastAsia"/>
          <w:bCs/>
          <w:sz w:val="24"/>
        </w:rPr>
        <w:t>保证其向乙方提供的由乙方用于广告创意设计制作的有关甲方产品或服务文字资料、图片、照片均为真实，合法，享有著作权或合法的使用权，不违反法律或侵犯第三方的合法权益。</w:t>
      </w:r>
    </w:p>
    <w:p w14:paraId="79810CE7" w14:textId="77777777" w:rsidR="00534430" w:rsidRPr="00534430" w:rsidRDefault="00534430" w:rsidP="006E45A7">
      <w:pPr>
        <w:pStyle w:val="ad"/>
        <w:numPr>
          <w:ilvl w:val="0"/>
          <w:numId w:val="34"/>
        </w:numPr>
        <w:spacing w:line="50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甲方有权按照本合同约定检查乙方准备工作的进展及到位情况，有权对乙方所提供的工作人员进行管理和指导；</w:t>
      </w:r>
    </w:p>
    <w:p w14:paraId="66D8E18B" w14:textId="1EE6C7AE" w:rsidR="00534430" w:rsidRPr="00534430" w:rsidRDefault="00534430" w:rsidP="006E45A7">
      <w:pPr>
        <w:pStyle w:val="ad"/>
        <w:numPr>
          <w:ilvl w:val="0"/>
          <w:numId w:val="34"/>
        </w:numPr>
        <w:spacing w:line="50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甲方应按照本合同约定，按时、足额地向乙方支付服务费用；</w:t>
      </w:r>
    </w:p>
    <w:p w14:paraId="2951736E" w14:textId="78B6B5A1" w:rsidR="00534430" w:rsidRPr="00534430" w:rsidRDefault="00534430" w:rsidP="006E45A7">
      <w:pPr>
        <w:pStyle w:val="ad"/>
        <w:numPr>
          <w:ilvl w:val="0"/>
          <w:numId w:val="34"/>
        </w:numPr>
        <w:spacing w:line="500" w:lineRule="exact"/>
        <w:ind w:firstLineChars="0"/>
        <w:rPr>
          <w:rFonts w:asciiTheme="minorEastAsia" w:eastAsiaTheme="minorEastAsia" w:hAnsiTheme="minorEastAsia"/>
          <w:bCs/>
          <w:sz w:val="24"/>
        </w:rPr>
      </w:pPr>
      <w:r w:rsidRPr="00534430">
        <w:rPr>
          <w:rFonts w:asciiTheme="minorEastAsia" w:eastAsiaTheme="minorEastAsia" w:hAnsiTheme="minorEastAsia" w:hint="eastAsia"/>
          <w:bCs/>
          <w:sz w:val="24"/>
        </w:rPr>
        <w:t>因实际需要，甲方需要更改原定方案的，甲方应提前</w:t>
      </w:r>
      <w:r w:rsidRPr="00534430">
        <w:rPr>
          <w:rFonts w:asciiTheme="minorEastAsia" w:eastAsiaTheme="minorEastAsia" w:hAnsiTheme="minorEastAsia" w:hint="eastAsia"/>
          <w:bCs/>
          <w:sz w:val="24"/>
          <w:u w:val="single"/>
        </w:rPr>
        <w:t>10</w:t>
      </w:r>
      <w:r w:rsidRPr="00534430">
        <w:rPr>
          <w:rFonts w:asciiTheme="minorEastAsia" w:eastAsiaTheme="minorEastAsia" w:hAnsiTheme="minorEastAsia" w:hint="eastAsia"/>
          <w:bCs/>
          <w:sz w:val="24"/>
        </w:rPr>
        <w:t>日通知乙方；</w:t>
      </w:r>
    </w:p>
    <w:p w14:paraId="72B8CB89" w14:textId="77777777" w:rsidR="00E85EC2" w:rsidRDefault="00534430" w:rsidP="006E45A7">
      <w:pPr>
        <w:pStyle w:val="2"/>
        <w:numPr>
          <w:ilvl w:val="0"/>
          <w:numId w:val="34"/>
        </w:numPr>
        <w:snapToGrid w:val="0"/>
        <w:spacing w:line="500" w:lineRule="exact"/>
        <w:ind w:leftChars="0" w:firstLineChars="0"/>
        <w:jc w:val="left"/>
        <w:rPr>
          <w:rFonts w:asciiTheme="minorEastAsia" w:eastAsiaTheme="minorEastAsia" w:hAnsiTheme="minorEastAsia"/>
          <w:bCs/>
          <w:sz w:val="24"/>
        </w:rPr>
      </w:pPr>
      <w:r w:rsidRPr="00534430">
        <w:rPr>
          <w:rFonts w:asciiTheme="minorEastAsia" w:eastAsiaTheme="minorEastAsia" w:hAnsiTheme="minorEastAsia" w:hint="eastAsia"/>
          <w:bCs/>
          <w:sz w:val="24"/>
        </w:rPr>
        <w:t>因不可抗力造成本活动执行计划的变更或终止的，甲方无需承担任何法律责任</w:t>
      </w:r>
      <w:r w:rsidR="00E85EC2">
        <w:rPr>
          <w:rFonts w:asciiTheme="minorEastAsia" w:eastAsiaTheme="minorEastAsia" w:hAnsiTheme="minorEastAsia" w:hint="eastAsia"/>
          <w:bCs/>
          <w:sz w:val="24"/>
        </w:rPr>
        <w:t>；</w:t>
      </w:r>
    </w:p>
    <w:p w14:paraId="22CD32B7" w14:textId="1BB43E91" w:rsidR="00534430" w:rsidRDefault="00E85EC2" w:rsidP="006E45A7">
      <w:pPr>
        <w:pStyle w:val="2"/>
        <w:numPr>
          <w:ilvl w:val="0"/>
          <w:numId w:val="34"/>
        </w:numPr>
        <w:snapToGrid w:val="0"/>
        <w:spacing w:line="500" w:lineRule="exact"/>
        <w:ind w:leftChars="0"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本活动酒店进场搭建押金为</w:t>
      </w:r>
      <w:r w:rsidRPr="00E85EC2">
        <w:rPr>
          <w:rFonts w:asciiTheme="minorEastAsia" w:eastAsiaTheme="minorEastAsia" w:hAnsiTheme="minorEastAsia" w:hint="eastAsia"/>
          <w:bCs/>
          <w:sz w:val="24"/>
          <w:u w:val="single"/>
        </w:rPr>
        <w:t xml:space="preserve"> 20,000.00</w:t>
      </w:r>
      <w:r>
        <w:rPr>
          <w:rFonts w:asciiTheme="minorEastAsia" w:eastAsiaTheme="minorEastAsia" w:hAnsiTheme="minorEastAsia" w:hint="eastAsia"/>
          <w:bCs/>
          <w:sz w:val="24"/>
        </w:rPr>
        <w:t>元整</w:t>
      </w:r>
      <w:r w:rsidRPr="00433B4E">
        <w:rPr>
          <w:rFonts w:asciiTheme="minorEastAsia" w:eastAsiaTheme="minorEastAsia" w:hAnsiTheme="minorEastAsia" w:hint="eastAsia"/>
          <w:sz w:val="24"/>
        </w:rPr>
        <w:t>(大写：</w:t>
      </w:r>
      <w:r w:rsidRPr="00433B4E">
        <w:rPr>
          <w:rFonts w:asciiTheme="minorEastAsia" w:eastAsiaTheme="minorEastAsia" w:hAnsiTheme="minorEastAsia"/>
          <w:sz w:val="24"/>
        </w:rPr>
        <w:t>_</w:t>
      </w:r>
      <w:r w:rsidRPr="00AD7152">
        <w:rPr>
          <w:rFonts w:asciiTheme="minorEastAsia" w:eastAsiaTheme="minorEastAsia" w:hAnsiTheme="minorEastAsia" w:hint="eastAsia"/>
          <w:sz w:val="24"/>
          <w:u w:val="single"/>
        </w:rPr>
        <w:t>贰万</w:t>
      </w:r>
      <w:r>
        <w:rPr>
          <w:rFonts w:asciiTheme="minorEastAsia" w:eastAsiaTheme="minorEastAsia" w:hAnsiTheme="minorEastAsia" w:hint="eastAsia"/>
          <w:sz w:val="24"/>
        </w:rPr>
        <w:t>元整</w:t>
      </w:r>
      <w:r w:rsidRPr="00433B4E">
        <w:rPr>
          <w:rFonts w:asciiTheme="minorEastAsia" w:eastAsiaTheme="minorEastAsia" w:hAnsiTheme="minorEastAsia" w:hint="eastAsia"/>
          <w:sz w:val="24"/>
        </w:rPr>
        <w:t>)</w:t>
      </w:r>
      <w:r>
        <w:rPr>
          <w:rFonts w:asciiTheme="minorEastAsia" w:eastAsiaTheme="minorEastAsia" w:hAnsiTheme="minorEastAsia" w:hint="eastAsia"/>
          <w:sz w:val="24"/>
        </w:rPr>
        <w:t>，由甲方承担总费用的</w:t>
      </w:r>
      <w:r w:rsidRPr="00E85EC2">
        <w:rPr>
          <w:rFonts w:asciiTheme="minorEastAsia" w:eastAsiaTheme="minorEastAsia" w:hAnsiTheme="minorEastAsia" w:hint="eastAsia"/>
          <w:sz w:val="24"/>
          <w:u w:val="single"/>
        </w:rPr>
        <w:t>50</w:t>
      </w:r>
      <w:r>
        <w:rPr>
          <w:rFonts w:asciiTheme="minorEastAsia" w:eastAsiaTheme="minorEastAsia" w:hAnsiTheme="minorEastAsia" w:hint="eastAsia"/>
          <w:sz w:val="24"/>
        </w:rPr>
        <w:t>%暨</w:t>
      </w:r>
      <w:r>
        <w:rPr>
          <w:rFonts w:asciiTheme="minorEastAsia" w:eastAsiaTheme="minorEastAsia" w:hAnsiTheme="minorEastAsia" w:hint="eastAsia"/>
          <w:bCs/>
          <w:sz w:val="24"/>
          <w:u w:val="single"/>
        </w:rPr>
        <w:t>1</w:t>
      </w:r>
      <w:r w:rsidRPr="00E85EC2">
        <w:rPr>
          <w:rFonts w:asciiTheme="minorEastAsia" w:eastAsiaTheme="minorEastAsia" w:hAnsiTheme="minorEastAsia" w:hint="eastAsia"/>
          <w:bCs/>
          <w:sz w:val="24"/>
          <w:u w:val="single"/>
        </w:rPr>
        <w:t>0,000.00</w:t>
      </w:r>
      <w:r>
        <w:rPr>
          <w:rFonts w:asciiTheme="minorEastAsia" w:eastAsiaTheme="minorEastAsia" w:hAnsiTheme="minorEastAsia" w:hint="eastAsia"/>
          <w:bCs/>
          <w:sz w:val="24"/>
        </w:rPr>
        <w:t>元整</w:t>
      </w:r>
      <w:r w:rsidRPr="00433B4E">
        <w:rPr>
          <w:rFonts w:asciiTheme="minorEastAsia" w:eastAsiaTheme="minorEastAsia" w:hAnsiTheme="minorEastAsia" w:hint="eastAsia"/>
          <w:sz w:val="24"/>
        </w:rPr>
        <w:t>(大写：</w:t>
      </w:r>
      <w:r w:rsidRPr="00433B4E">
        <w:rPr>
          <w:rFonts w:asciiTheme="minorEastAsia" w:eastAsiaTheme="minorEastAsia" w:hAnsiTheme="minorEastAsia"/>
          <w:sz w:val="24"/>
        </w:rPr>
        <w:t>_</w:t>
      </w:r>
      <w:r>
        <w:rPr>
          <w:rFonts w:asciiTheme="minorEastAsia" w:eastAsiaTheme="minorEastAsia" w:hAnsiTheme="minorEastAsia" w:hint="eastAsia"/>
          <w:sz w:val="24"/>
          <w:u w:val="single"/>
        </w:rPr>
        <w:t>壹</w:t>
      </w:r>
      <w:r w:rsidRPr="00AD7152">
        <w:rPr>
          <w:rFonts w:asciiTheme="minorEastAsia" w:eastAsiaTheme="minorEastAsia" w:hAnsiTheme="minorEastAsia" w:hint="eastAsia"/>
          <w:sz w:val="24"/>
          <w:u w:val="single"/>
        </w:rPr>
        <w:t>万</w:t>
      </w:r>
      <w:r>
        <w:rPr>
          <w:rFonts w:asciiTheme="minorEastAsia" w:eastAsiaTheme="minorEastAsia" w:hAnsiTheme="minorEastAsia" w:hint="eastAsia"/>
          <w:sz w:val="24"/>
        </w:rPr>
        <w:t>元整</w:t>
      </w:r>
      <w:r w:rsidRPr="00433B4E">
        <w:rPr>
          <w:rFonts w:asciiTheme="minorEastAsia" w:eastAsiaTheme="minorEastAsia" w:hAnsiTheme="minorEastAsia" w:hint="eastAsia"/>
          <w:sz w:val="24"/>
        </w:rPr>
        <w:t>)</w:t>
      </w:r>
      <w:r>
        <w:rPr>
          <w:rFonts w:asciiTheme="minorEastAsia" w:eastAsiaTheme="minorEastAsia" w:hAnsiTheme="minorEastAsia" w:hint="eastAsia"/>
          <w:sz w:val="24"/>
        </w:rPr>
        <w:t>。</w:t>
      </w:r>
    </w:p>
    <w:p w14:paraId="6B4EDC31" w14:textId="6BB86ABD" w:rsidR="00E85EC2" w:rsidRDefault="00E85EC2" w:rsidP="006E45A7">
      <w:pPr>
        <w:pStyle w:val="2"/>
        <w:numPr>
          <w:ilvl w:val="0"/>
          <w:numId w:val="21"/>
        </w:numPr>
        <w:snapToGrid w:val="0"/>
        <w:spacing w:line="500" w:lineRule="exact"/>
        <w:ind w:leftChars="0" w:firstLineChars="0" w:hanging="521"/>
        <w:jc w:val="left"/>
        <w:rPr>
          <w:rFonts w:asciiTheme="minorEastAsia" w:eastAsiaTheme="minorEastAsia" w:hAnsiTheme="minorEastAsia"/>
          <w:bCs/>
          <w:sz w:val="24"/>
        </w:rPr>
      </w:pPr>
      <w:r>
        <w:rPr>
          <w:rFonts w:asciiTheme="minorEastAsia" w:eastAsiaTheme="minorEastAsia" w:hAnsiTheme="minorEastAsia" w:hint="eastAsia"/>
          <w:bCs/>
          <w:sz w:val="24"/>
        </w:rPr>
        <w:t>乙方权利义务：</w:t>
      </w:r>
    </w:p>
    <w:p w14:paraId="1CA48ED1" w14:textId="77777777" w:rsidR="00E85EC2" w:rsidRPr="00E85EC2" w:rsidRDefault="00E85EC2" w:rsidP="006E45A7">
      <w:pPr>
        <w:pStyle w:val="ad"/>
        <w:widowControl/>
        <w:numPr>
          <w:ilvl w:val="0"/>
          <w:numId w:val="35"/>
        </w:numPr>
        <w:shd w:val="clear" w:color="auto" w:fill="FFFFFF"/>
        <w:spacing w:line="50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乙方接到甲方的更改活动执行方案通知后，应全力配合甲方，不得消极怠慢；</w:t>
      </w:r>
    </w:p>
    <w:p w14:paraId="7007A07E" w14:textId="1A7951A8" w:rsidR="00E85EC2" w:rsidRPr="00E85EC2" w:rsidRDefault="00E85EC2" w:rsidP="006E45A7">
      <w:pPr>
        <w:pStyle w:val="ad"/>
        <w:widowControl/>
        <w:numPr>
          <w:ilvl w:val="0"/>
          <w:numId w:val="35"/>
        </w:numPr>
        <w:shd w:val="clear" w:color="auto" w:fill="FFFFFF"/>
        <w:spacing w:line="50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乙方有义务配合甲方完成相关的活动执行工作；</w:t>
      </w:r>
    </w:p>
    <w:p w14:paraId="41EBCA37" w14:textId="166902BB" w:rsidR="00E85EC2" w:rsidRPr="00E260F9" w:rsidRDefault="00E85EC2" w:rsidP="006E45A7">
      <w:pPr>
        <w:pStyle w:val="ad"/>
        <w:widowControl/>
        <w:numPr>
          <w:ilvl w:val="0"/>
          <w:numId w:val="35"/>
        </w:numPr>
        <w:shd w:val="clear" w:color="auto" w:fill="FFFFFF"/>
        <w:spacing w:line="50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乙方应按时执行及完成甲方指定的工作；</w:t>
      </w:r>
    </w:p>
    <w:p w14:paraId="0DB98789" w14:textId="053F2DA4" w:rsidR="00E85EC2" w:rsidRPr="00E85EC2" w:rsidRDefault="00E85EC2" w:rsidP="006E45A7">
      <w:pPr>
        <w:pStyle w:val="ad"/>
        <w:widowControl/>
        <w:numPr>
          <w:ilvl w:val="0"/>
          <w:numId w:val="35"/>
        </w:numPr>
        <w:shd w:val="clear" w:color="auto" w:fill="FFFFFF"/>
        <w:spacing w:line="500" w:lineRule="exact"/>
        <w:ind w:firstLineChars="0"/>
        <w:jc w:val="left"/>
        <w:rPr>
          <w:rFonts w:asciiTheme="minorEastAsia" w:eastAsiaTheme="minorEastAsia" w:hAnsiTheme="minorEastAsia"/>
          <w:bCs/>
          <w:sz w:val="24"/>
        </w:rPr>
      </w:pPr>
      <w:r w:rsidRPr="00E85EC2">
        <w:rPr>
          <w:rFonts w:asciiTheme="minorEastAsia" w:eastAsiaTheme="minorEastAsia" w:hAnsiTheme="minorEastAsia" w:hint="eastAsia"/>
          <w:bCs/>
          <w:sz w:val="24"/>
        </w:rPr>
        <w:t>乙方对甲方的各类资料（包括甲方各类信息、商标、商号等）的使用应当仅限于履行本合同的必要范围之内；未经甲方书面授权，乙方不得将内容用于任何本合同目的之外的用途；并且乙方有义务保护甲方的各类资料不被泄露，包括但不限于活动报告、文件、统计资料及其它资料。乙方只能在本合同服务范围内，向有关工作人员有限度地透露。</w:t>
      </w:r>
    </w:p>
    <w:p w14:paraId="559A8B76" w14:textId="7FB20786" w:rsidR="00E260F9" w:rsidRDefault="00E260F9" w:rsidP="006E45A7">
      <w:pPr>
        <w:pStyle w:val="2"/>
        <w:numPr>
          <w:ilvl w:val="0"/>
          <w:numId w:val="35"/>
        </w:numPr>
        <w:snapToGrid w:val="0"/>
        <w:spacing w:line="500" w:lineRule="exact"/>
        <w:ind w:leftChars="0" w:firstLineChars="0"/>
        <w:jc w:val="left"/>
        <w:rPr>
          <w:rFonts w:asciiTheme="minorEastAsia" w:eastAsiaTheme="minorEastAsia" w:hAnsiTheme="minorEastAsia"/>
          <w:bCs/>
          <w:sz w:val="24"/>
        </w:rPr>
      </w:pPr>
      <w:r w:rsidRPr="00534430">
        <w:rPr>
          <w:rFonts w:asciiTheme="minorEastAsia" w:eastAsiaTheme="minorEastAsia" w:hAnsiTheme="minorEastAsia" w:hint="eastAsia"/>
          <w:bCs/>
          <w:sz w:val="24"/>
        </w:rPr>
        <w:t>因不可抗力造成本活动执行计划的变更或终止的，</w:t>
      </w:r>
      <w:r>
        <w:rPr>
          <w:rFonts w:asciiTheme="minorEastAsia" w:eastAsiaTheme="minorEastAsia" w:hAnsiTheme="minorEastAsia" w:hint="eastAsia"/>
          <w:bCs/>
          <w:sz w:val="24"/>
        </w:rPr>
        <w:t>乙</w:t>
      </w:r>
      <w:r w:rsidRPr="00534430">
        <w:rPr>
          <w:rFonts w:asciiTheme="minorEastAsia" w:eastAsiaTheme="minorEastAsia" w:hAnsiTheme="minorEastAsia" w:hint="eastAsia"/>
          <w:bCs/>
          <w:sz w:val="24"/>
        </w:rPr>
        <w:t>方无需承担任何法律责任</w:t>
      </w:r>
      <w:r>
        <w:rPr>
          <w:rFonts w:asciiTheme="minorEastAsia" w:eastAsiaTheme="minorEastAsia" w:hAnsiTheme="minorEastAsia" w:hint="eastAsia"/>
          <w:bCs/>
          <w:sz w:val="24"/>
        </w:rPr>
        <w:t>；</w:t>
      </w:r>
    </w:p>
    <w:p w14:paraId="24E50B4E" w14:textId="1DE31DB5" w:rsidR="00E260F9" w:rsidRPr="00E260F9" w:rsidRDefault="00E260F9" w:rsidP="006E45A7">
      <w:pPr>
        <w:pStyle w:val="2"/>
        <w:numPr>
          <w:ilvl w:val="0"/>
          <w:numId w:val="35"/>
        </w:numPr>
        <w:snapToGrid w:val="0"/>
        <w:spacing w:line="500" w:lineRule="exact"/>
        <w:ind w:leftChars="0" w:firstLineChars="0"/>
        <w:jc w:val="left"/>
        <w:rPr>
          <w:rFonts w:asciiTheme="minorEastAsia" w:eastAsiaTheme="minorEastAsia" w:hAnsiTheme="minorEastAsia"/>
          <w:bCs/>
          <w:sz w:val="24"/>
        </w:rPr>
      </w:pPr>
      <w:r>
        <w:rPr>
          <w:rFonts w:asciiTheme="minorEastAsia" w:eastAsiaTheme="minorEastAsia" w:hAnsiTheme="minorEastAsia" w:hint="eastAsia"/>
          <w:bCs/>
          <w:sz w:val="24"/>
        </w:rPr>
        <w:t>本活动酒店进场搭建押金为</w:t>
      </w:r>
      <w:r w:rsidRPr="00E85EC2">
        <w:rPr>
          <w:rFonts w:asciiTheme="minorEastAsia" w:eastAsiaTheme="minorEastAsia" w:hAnsiTheme="minorEastAsia" w:hint="eastAsia"/>
          <w:bCs/>
          <w:sz w:val="24"/>
          <w:u w:val="single"/>
        </w:rPr>
        <w:t xml:space="preserve"> 20,000.00</w:t>
      </w:r>
      <w:r>
        <w:rPr>
          <w:rFonts w:asciiTheme="minorEastAsia" w:eastAsiaTheme="minorEastAsia" w:hAnsiTheme="minorEastAsia" w:hint="eastAsia"/>
          <w:bCs/>
          <w:sz w:val="24"/>
        </w:rPr>
        <w:t>元整</w:t>
      </w:r>
      <w:r w:rsidRPr="00433B4E">
        <w:rPr>
          <w:rFonts w:asciiTheme="minorEastAsia" w:eastAsiaTheme="minorEastAsia" w:hAnsiTheme="minorEastAsia" w:hint="eastAsia"/>
          <w:sz w:val="24"/>
        </w:rPr>
        <w:t>(大写：</w:t>
      </w:r>
      <w:r w:rsidRPr="00433B4E">
        <w:rPr>
          <w:rFonts w:asciiTheme="minorEastAsia" w:eastAsiaTheme="minorEastAsia" w:hAnsiTheme="minorEastAsia"/>
          <w:sz w:val="24"/>
        </w:rPr>
        <w:t>_</w:t>
      </w:r>
      <w:r w:rsidRPr="00AD7152">
        <w:rPr>
          <w:rFonts w:asciiTheme="minorEastAsia" w:eastAsiaTheme="minorEastAsia" w:hAnsiTheme="minorEastAsia" w:hint="eastAsia"/>
          <w:sz w:val="24"/>
          <w:u w:val="single"/>
        </w:rPr>
        <w:t>贰万</w:t>
      </w:r>
      <w:r>
        <w:rPr>
          <w:rFonts w:asciiTheme="minorEastAsia" w:eastAsiaTheme="minorEastAsia" w:hAnsiTheme="minorEastAsia" w:hint="eastAsia"/>
          <w:sz w:val="24"/>
        </w:rPr>
        <w:t>元整</w:t>
      </w:r>
      <w:r w:rsidRPr="00433B4E">
        <w:rPr>
          <w:rFonts w:asciiTheme="minorEastAsia" w:eastAsiaTheme="minorEastAsia" w:hAnsiTheme="minorEastAsia" w:hint="eastAsia"/>
          <w:sz w:val="24"/>
        </w:rPr>
        <w:t>)</w:t>
      </w:r>
      <w:r>
        <w:rPr>
          <w:rFonts w:asciiTheme="minorEastAsia" w:eastAsiaTheme="minorEastAsia" w:hAnsiTheme="minorEastAsia" w:hint="eastAsia"/>
          <w:sz w:val="24"/>
        </w:rPr>
        <w:t>，由乙方承担总费用的</w:t>
      </w:r>
      <w:r w:rsidRPr="00E85EC2">
        <w:rPr>
          <w:rFonts w:asciiTheme="minorEastAsia" w:eastAsiaTheme="minorEastAsia" w:hAnsiTheme="minorEastAsia" w:hint="eastAsia"/>
          <w:sz w:val="24"/>
          <w:u w:val="single"/>
        </w:rPr>
        <w:t>50</w:t>
      </w:r>
      <w:r>
        <w:rPr>
          <w:rFonts w:asciiTheme="minorEastAsia" w:eastAsiaTheme="minorEastAsia" w:hAnsiTheme="minorEastAsia" w:hint="eastAsia"/>
          <w:sz w:val="24"/>
        </w:rPr>
        <w:t>%暨</w:t>
      </w:r>
      <w:r>
        <w:rPr>
          <w:rFonts w:asciiTheme="minorEastAsia" w:eastAsiaTheme="minorEastAsia" w:hAnsiTheme="minorEastAsia" w:hint="eastAsia"/>
          <w:bCs/>
          <w:sz w:val="24"/>
          <w:u w:val="single"/>
        </w:rPr>
        <w:t>1</w:t>
      </w:r>
      <w:r w:rsidRPr="00E85EC2">
        <w:rPr>
          <w:rFonts w:asciiTheme="minorEastAsia" w:eastAsiaTheme="minorEastAsia" w:hAnsiTheme="minorEastAsia" w:hint="eastAsia"/>
          <w:bCs/>
          <w:sz w:val="24"/>
          <w:u w:val="single"/>
        </w:rPr>
        <w:t>0,000.00</w:t>
      </w:r>
      <w:r>
        <w:rPr>
          <w:rFonts w:asciiTheme="minorEastAsia" w:eastAsiaTheme="minorEastAsia" w:hAnsiTheme="minorEastAsia" w:hint="eastAsia"/>
          <w:bCs/>
          <w:sz w:val="24"/>
        </w:rPr>
        <w:t>元整</w:t>
      </w:r>
      <w:r w:rsidRPr="00433B4E">
        <w:rPr>
          <w:rFonts w:asciiTheme="minorEastAsia" w:eastAsiaTheme="minorEastAsia" w:hAnsiTheme="minorEastAsia" w:hint="eastAsia"/>
          <w:sz w:val="24"/>
        </w:rPr>
        <w:t>(大写：</w:t>
      </w:r>
      <w:r w:rsidRPr="00433B4E">
        <w:rPr>
          <w:rFonts w:asciiTheme="minorEastAsia" w:eastAsiaTheme="minorEastAsia" w:hAnsiTheme="minorEastAsia"/>
          <w:sz w:val="24"/>
        </w:rPr>
        <w:t>_</w:t>
      </w:r>
      <w:r>
        <w:rPr>
          <w:rFonts w:asciiTheme="minorEastAsia" w:eastAsiaTheme="minorEastAsia" w:hAnsiTheme="minorEastAsia" w:hint="eastAsia"/>
          <w:sz w:val="24"/>
          <w:u w:val="single"/>
        </w:rPr>
        <w:t>壹</w:t>
      </w:r>
      <w:r w:rsidRPr="00AD7152">
        <w:rPr>
          <w:rFonts w:asciiTheme="minorEastAsia" w:eastAsiaTheme="minorEastAsia" w:hAnsiTheme="minorEastAsia" w:hint="eastAsia"/>
          <w:sz w:val="24"/>
          <w:u w:val="single"/>
        </w:rPr>
        <w:t>万</w:t>
      </w:r>
      <w:r>
        <w:rPr>
          <w:rFonts w:asciiTheme="minorEastAsia" w:eastAsiaTheme="minorEastAsia" w:hAnsiTheme="minorEastAsia" w:hint="eastAsia"/>
          <w:sz w:val="24"/>
        </w:rPr>
        <w:t>元整</w:t>
      </w:r>
      <w:r w:rsidRPr="00433B4E">
        <w:rPr>
          <w:rFonts w:asciiTheme="minorEastAsia" w:eastAsiaTheme="minorEastAsia" w:hAnsiTheme="minorEastAsia" w:hint="eastAsia"/>
          <w:sz w:val="24"/>
        </w:rPr>
        <w:t>)</w:t>
      </w:r>
      <w:r>
        <w:rPr>
          <w:rFonts w:asciiTheme="minorEastAsia" w:eastAsiaTheme="minorEastAsia" w:hAnsiTheme="minorEastAsia" w:hint="eastAsia"/>
          <w:sz w:val="24"/>
        </w:rPr>
        <w:t>。</w:t>
      </w:r>
    </w:p>
    <w:p w14:paraId="2CF76CCA" w14:textId="77777777" w:rsidR="00E260F9" w:rsidRDefault="00E260F9" w:rsidP="006E45A7">
      <w:pPr>
        <w:pStyle w:val="2"/>
        <w:snapToGrid w:val="0"/>
        <w:spacing w:line="500" w:lineRule="exact"/>
        <w:ind w:leftChars="0" w:left="0" w:firstLineChars="0" w:firstLine="0"/>
        <w:jc w:val="left"/>
        <w:rPr>
          <w:rFonts w:asciiTheme="minorEastAsia" w:eastAsiaTheme="minorEastAsia" w:hAnsiTheme="minorEastAsia"/>
          <w:bCs/>
          <w:sz w:val="24"/>
        </w:rPr>
      </w:pPr>
    </w:p>
    <w:p w14:paraId="27CF8B23"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保证、法律责任与赔偿事宜</w:t>
      </w:r>
    </w:p>
    <w:p w14:paraId="60199275" w14:textId="77777777" w:rsidR="00D7250E" w:rsidRPr="00433B4E" w:rsidRDefault="00DD514D" w:rsidP="006E45A7">
      <w:pPr>
        <w:pStyle w:val="2"/>
        <w:numPr>
          <w:ilvl w:val="0"/>
          <w:numId w:val="20"/>
        </w:numPr>
        <w:snapToGrid w:val="0"/>
        <w:spacing w:line="500" w:lineRule="exact"/>
        <w:ind w:leftChars="0" w:firstLineChars="0" w:hanging="521"/>
        <w:jc w:val="left"/>
        <w:rPr>
          <w:rFonts w:asciiTheme="minorEastAsia" w:eastAsiaTheme="minorEastAsia" w:hAnsiTheme="minorEastAsia"/>
          <w:color w:val="000000"/>
          <w:sz w:val="24"/>
        </w:rPr>
      </w:pPr>
      <w:r w:rsidRPr="00433B4E">
        <w:rPr>
          <w:rFonts w:asciiTheme="minorEastAsia" w:eastAsiaTheme="minorEastAsia" w:hAnsiTheme="minorEastAsia" w:hint="eastAsia"/>
          <w:sz w:val="24"/>
        </w:rPr>
        <w:t>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未能在本协议约定的期限内履行其义务的，则每逾期壹日应支付未</w:t>
      </w:r>
      <w:r w:rsidR="00D75230" w:rsidRPr="00433B4E">
        <w:rPr>
          <w:rFonts w:asciiTheme="minorEastAsia" w:eastAsiaTheme="minorEastAsia" w:hAnsiTheme="minorEastAsia" w:hint="eastAsia"/>
          <w:color w:val="000000"/>
          <w:sz w:val="24"/>
        </w:rPr>
        <w:t>完成部分相对应</w:t>
      </w:r>
      <w:r w:rsidR="00D75230" w:rsidRPr="00433B4E">
        <w:rPr>
          <w:rFonts w:asciiTheme="minorEastAsia" w:eastAsiaTheme="minorEastAsia" w:hAnsiTheme="minorEastAsia"/>
          <w:color w:val="000000"/>
          <w:sz w:val="24"/>
        </w:rPr>
        <w:t>的</w:t>
      </w:r>
      <w:r w:rsidRPr="00433B4E">
        <w:rPr>
          <w:rFonts w:asciiTheme="minorEastAsia" w:eastAsiaTheme="minorEastAsia" w:hAnsiTheme="minorEastAsia" w:hint="eastAsia"/>
          <w:color w:val="000000"/>
          <w:sz w:val="24"/>
        </w:rPr>
        <w:t>服务费之</w:t>
      </w:r>
      <w:r w:rsidR="00E4063F" w:rsidRPr="00433B4E">
        <w:rPr>
          <w:rFonts w:asciiTheme="minorEastAsia" w:eastAsiaTheme="minorEastAsia" w:hAnsiTheme="minorEastAsia" w:hint="eastAsia"/>
          <w:sz w:val="24"/>
        </w:rPr>
        <w:t>3‰</w:t>
      </w:r>
      <w:r w:rsidRPr="00433B4E">
        <w:rPr>
          <w:rFonts w:asciiTheme="minorEastAsia" w:eastAsiaTheme="minorEastAsia" w:hAnsiTheme="minorEastAsia" w:hint="eastAsia"/>
          <w:color w:val="000000"/>
          <w:sz w:val="24"/>
        </w:rPr>
        <w:t>作为违约金，因为</w:t>
      </w:r>
      <w:r w:rsidR="00AF6C5B" w:rsidRPr="00433B4E">
        <w:rPr>
          <w:rFonts w:asciiTheme="minorEastAsia" w:eastAsiaTheme="minorEastAsia" w:hAnsiTheme="minorEastAsia" w:hint="eastAsia"/>
          <w:color w:val="000000"/>
          <w:sz w:val="24"/>
        </w:rPr>
        <w:t>甲方</w:t>
      </w:r>
      <w:r w:rsidRPr="00433B4E">
        <w:rPr>
          <w:rFonts w:asciiTheme="minorEastAsia" w:eastAsiaTheme="minorEastAsia" w:hAnsiTheme="minorEastAsia" w:hint="eastAsia"/>
          <w:color w:val="000000"/>
          <w:sz w:val="24"/>
        </w:rPr>
        <w:t>的原因造成的逾期除外。</w:t>
      </w:r>
    </w:p>
    <w:p w14:paraId="50147D0D" w14:textId="77777777" w:rsidR="00DD514D" w:rsidRPr="00433B4E" w:rsidRDefault="00AF6C5B" w:rsidP="006E45A7">
      <w:pPr>
        <w:pStyle w:val="2"/>
        <w:numPr>
          <w:ilvl w:val="0"/>
          <w:numId w:val="20"/>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对于在服务广告活动中所发生的因自身或其雇员、代理人、经其授权的其他公司等的过错而造成的人身损害、财产损失，依法承担相应的责任。</w:t>
      </w:r>
    </w:p>
    <w:p w14:paraId="3D0E40CD" w14:textId="77777777" w:rsidR="00DD514D" w:rsidRPr="00433B4E" w:rsidRDefault="00DD514D" w:rsidP="006E45A7">
      <w:pPr>
        <w:pStyle w:val="2"/>
        <w:numPr>
          <w:ilvl w:val="0"/>
          <w:numId w:val="20"/>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lastRenderedPageBreak/>
        <w:t>不可抗力</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倘若因为</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无法控制的原因，诸如战争、火灾、进出口禁运和自然灾难，而使</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无法在本协议规定的时间内以本协议规定的方式完成其工作的，</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不应对由于此类不可抗力原因所引发的损失或损害负责。</w:t>
      </w:r>
    </w:p>
    <w:p w14:paraId="66D8D395" w14:textId="77777777" w:rsidR="00DD514D" w:rsidRPr="00433B4E" w:rsidRDefault="00DD514D" w:rsidP="006E45A7">
      <w:pPr>
        <w:pStyle w:val="2"/>
        <w:numPr>
          <w:ilvl w:val="0"/>
          <w:numId w:val="20"/>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除上述约定外，任何一方因其违约而给对方或第三方造成损失的，应承担赔偿责任。</w:t>
      </w:r>
    </w:p>
    <w:p w14:paraId="2739F68A" w14:textId="77777777" w:rsidR="00DD514D" w:rsidRPr="00433B4E" w:rsidRDefault="00DD514D" w:rsidP="006E45A7">
      <w:pPr>
        <w:snapToGrid w:val="0"/>
        <w:spacing w:line="500" w:lineRule="exact"/>
        <w:jc w:val="left"/>
        <w:rPr>
          <w:rFonts w:asciiTheme="minorEastAsia" w:eastAsiaTheme="minorEastAsia" w:hAnsiTheme="minorEastAsia"/>
          <w:sz w:val="24"/>
        </w:rPr>
      </w:pPr>
    </w:p>
    <w:p w14:paraId="75B3C5D3"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协议终止的条款</w:t>
      </w:r>
    </w:p>
    <w:p w14:paraId="0CB92A9D" w14:textId="77777777" w:rsidR="00DD514D" w:rsidRPr="00433B4E" w:rsidRDefault="00DD514D" w:rsidP="006E45A7">
      <w:pPr>
        <w:pStyle w:val="2"/>
        <w:numPr>
          <w:ilvl w:val="0"/>
          <w:numId w:val="19"/>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双方同意在本协议终止前应继续保持本协议的全部效力。</w:t>
      </w:r>
    </w:p>
    <w:p w14:paraId="36A47F5C" w14:textId="77777777" w:rsidR="00DD514D" w:rsidRPr="00433B4E" w:rsidRDefault="00DD514D" w:rsidP="006E45A7">
      <w:pPr>
        <w:pStyle w:val="2"/>
        <w:numPr>
          <w:ilvl w:val="0"/>
          <w:numId w:val="19"/>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通知、送达</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任何</w:t>
      </w:r>
      <w:proofErr w:type="gramStart"/>
      <w:r w:rsidRPr="00433B4E">
        <w:rPr>
          <w:rFonts w:asciiTheme="minorEastAsia" w:eastAsiaTheme="minorEastAsia" w:hAnsiTheme="minorEastAsia" w:hint="eastAsia"/>
          <w:sz w:val="24"/>
        </w:rPr>
        <w:t>一</w:t>
      </w:r>
      <w:proofErr w:type="gramEnd"/>
      <w:r w:rsidRPr="00433B4E">
        <w:rPr>
          <w:rFonts w:asciiTheme="minorEastAsia" w:eastAsiaTheme="minorEastAsia" w:hAnsiTheme="minorEastAsia" w:hint="eastAsia"/>
          <w:sz w:val="24"/>
        </w:rPr>
        <w:t>方向其他方发出与本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有关的任何通知或回复</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应采用书面形式</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并以专人送递、传真、电传或特快专递方式发出；如以专人送递或特快专递发送的，以收件人签收之日视为送达；如果以传真或电传方式发送，发件人在收到回答代码或传真报告后视为送达。</w:t>
      </w:r>
    </w:p>
    <w:p w14:paraId="5FB6BA58" w14:textId="77777777" w:rsidR="00DD514D" w:rsidRPr="00433B4E" w:rsidRDefault="00DD514D" w:rsidP="006E45A7">
      <w:pPr>
        <w:pStyle w:val="2"/>
        <w:numPr>
          <w:ilvl w:val="0"/>
          <w:numId w:val="19"/>
        </w:numPr>
        <w:snapToGrid w:val="0"/>
        <w:spacing w:line="500" w:lineRule="exact"/>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一经</w:t>
      </w:r>
      <w:r w:rsidR="00A946C3" w:rsidRPr="00433B4E">
        <w:rPr>
          <w:rFonts w:asciiTheme="minorEastAsia" w:eastAsiaTheme="minorEastAsia" w:hAnsiTheme="minorEastAsia" w:hint="eastAsia"/>
          <w:sz w:val="24"/>
        </w:rPr>
        <w:t>签订</w:t>
      </w:r>
      <w:r w:rsidRPr="00433B4E">
        <w:rPr>
          <w:rFonts w:asciiTheme="minorEastAsia" w:eastAsiaTheme="minorEastAsia" w:hAnsiTheme="minorEastAsia" w:hint="eastAsia"/>
          <w:sz w:val="24"/>
        </w:rPr>
        <w:t>，双方均不得随意提前终止。</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因其自身的原因提前终止本协议的，须提前</w:t>
      </w:r>
      <w:r w:rsidR="00600D36" w:rsidRPr="006E45A7">
        <w:rPr>
          <w:rFonts w:asciiTheme="minorEastAsia" w:eastAsiaTheme="minorEastAsia" w:hAnsiTheme="minorEastAsia" w:hint="eastAsia"/>
          <w:sz w:val="24"/>
          <w:u w:val="single"/>
        </w:rPr>
        <w:t>3</w:t>
      </w:r>
      <w:r w:rsidR="00600D36" w:rsidRPr="006E45A7">
        <w:rPr>
          <w:rFonts w:asciiTheme="minorEastAsia" w:eastAsiaTheme="minorEastAsia" w:hAnsiTheme="minorEastAsia"/>
          <w:sz w:val="24"/>
          <w:u w:val="single"/>
        </w:rPr>
        <w:t>0</w:t>
      </w:r>
      <w:r w:rsidR="00600D36" w:rsidRPr="00433B4E">
        <w:rPr>
          <w:rFonts w:asciiTheme="minorEastAsia" w:eastAsiaTheme="minorEastAsia" w:hAnsiTheme="minorEastAsia" w:hint="eastAsia"/>
          <w:sz w:val="24"/>
        </w:rPr>
        <w:t>日</w:t>
      </w:r>
      <w:r w:rsidRPr="00433B4E">
        <w:rPr>
          <w:rFonts w:asciiTheme="minorEastAsia" w:eastAsiaTheme="minorEastAsia" w:hAnsiTheme="minorEastAsia" w:hint="eastAsia"/>
          <w:sz w:val="24"/>
        </w:rPr>
        <w:t>书面通知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，并就</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已完成的工作量向</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支付。</w:t>
      </w:r>
      <w:r w:rsidR="00F83723" w:rsidRPr="00433B4E">
        <w:rPr>
          <w:rFonts w:asciiTheme="minorEastAsia" w:eastAsiaTheme="minorEastAsia" w:hAnsiTheme="minorEastAsia" w:hint="eastAsia"/>
          <w:sz w:val="24"/>
        </w:rPr>
        <w:t>所有因甲方终止、修改或取消而出现的责任、罚款、已付出的款项、任何开支或其他费用均由甲方承担。</w:t>
      </w:r>
    </w:p>
    <w:p w14:paraId="0017BE94" w14:textId="77777777" w:rsidR="00DD514D" w:rsidRPr="00433B4E" w:rsidRDefault="00DD514D" w:rsidP="006E45A7">
      <w:pPr>
        <w:snapToGrid w:val="0"/>
        <w:spacing w:line="500" w:lineRule="exact"/>
        <w:jc w:val="left"/>
        <w:rPr>
          <w:rFonts w:asciiTheme="minorEastAsia" w:eastAsiaTheme="minorEastAsia" w:hAnsiTheme="minorEastAsia"/>
          <w:sz w:val="24"/>
        </w:rPr>
      </w:pPr>
    </w:p>
    <w:p w14:paraId="29F6E9DE" w14:textId="77777777" w:rsidR="00DD514D" w:rsidRPr="00433B4E" w:rsidRDefault="00D7647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保密</w:t>
      </w:r>
      <w:r w:rsidR="00DD514D" w:rsidRPr="00433B4E">
        <w:rPr>
          <w:rFonts w:asciiTheme="minorEastAsia" w:eastAsiaTheme="minorEastAsia" w:hAnsiTheme="minorEastAsia" w:hint="eastAsia"/>
          <w:b/>
          <w:bCs/>
          <w:sz w:val="24"/>
        </w:rPr>
        <w:t>信息</w:t>
      </w:r>
    </w:p>
    <w:p w14:paraId="0076A2AD" w14:textId="77777777" w:rsidR="00DD514D" w:rsidRPr="00433B4E" w:rsidRDefault="006258B9" w:rsidP="006E45A7">
      <w:pPr>
        <w:pStyle w:val="2"/>
        <w:numPr>
          <w:ilvl w:val="0"/>
          <w:numId w:val="17"/>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所涉及的服务内容、服务成果等，乙方应遵守保密义务。对甲方向乙方提供的资料、图纸和经营信息，以及乙方因本次合作得到或知悉有关甲方的商业秘密、技术秘密和任何未对外公开的信息，乙方不得用于履行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之外的其他用途。</w:t>
      </w:r>
    </w:p>
    <w:p w14:paraId="624B6A5D" w14:textId="77777777" w:rsidR="00DD514D" w:rsidRPr="00433B4E" w:rsidRDefault="006258B9" w:rsidP="006E45A7">
      <w:pPr>
        <w:pStyle w:val="2"/>
        <w:numPr>
          <w:ilvl w:val="0"/>
          <w:numId w:val="17"/>
        </w:numPr>
        <w:snapToGrid w:val="0"/>
        <w:spacing w:line="500" w:lineRule="exact"/>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甲方对乙方的服务费用负有保密义务</w:t>
      </w:r>
      <w:r w:rsidR="00DD514D" w:rsidRPr="00433B4E">
        <w:rPr>
          <w:rFonts w:asciiTheme="minorEastAsia" w:eastAsiaTheme="minorEastAsia" w:hAnsiTheme="minorEastAsia" w:hint="eastAsia"/>
          <w:sz w:val="24"/>
        </w:rPr>
        <w:t>。</w:t>
      </w:r>
    </w:p>
    <w:p w14:paraId="023C4F60" w14:textId="77777777" w:rsidR="0045288D" w:rsidRPr="00433B4E" w:rsidRDefault="0045288D" w:rsidP="006E45A7">
      <w:pPr>
        <w:pStyle w:val="a7"/>
        <w:snapToGrid w:val="0"/>
        <w:spacing w:line="500" w:lineRule="exact"/>
        <w:ind w:left="425" w:firstLineChars="0" w:firstLine="0"/>
        <w:jc w:val="left"/>
        <w:rPr>
          <w:rFonts w:asciiTheme="minorEastAsia" w:eastAsiaTheme="minorEastAsia" w:hAnsiTheme="minorEastAsia"/>
          <w:sz w:val="24"/>
        </w:rPr>
      </w:pPr>
    </w:p>
    <w:p w14:paraId="5EBDCFCB"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适用法律</w:t>
      </w:r>
    </w:p>
    <w:p w14:paraId="32D98840" w14:textId="77777777" w:rsidR="00DD514D" w:rsidRPr="00266152" w:rsidRDefault="00DD514D" w:rsidP="00266152">
      <w:pPr>
        <w:pStyle w:val="ad"/>
        <w:numPr>
          <w:ilvl w:val="0"/>
          <w:numId w:val="49"/>
        </w:numPr>
        <w:tabs>
          <w:tab w:val="left" w:pos="540"/>
        </w:tabs>
        <w:snapToGrid w:val="0"/>
        <w:spacing w:line="500" w:lineRule="exact"/>
        <w:ind w:right="-360" w:firstLineChars="0"/>
        <w:rPr>
          <w:rFonts w:asciiTheme="minorEastAsia" w:eastAsiaTheme="minorEastAsia" w:hAnsiTheme="minorEastAsia"/>
          <w:sz w:val="24"/>
        </w:rPr>
      </w:pPr>
      <w:r w:rsidRPr="00266152">
        <w:rPr>
          <w:rFonts w:asciiTheme="minorEastAsia" w:eastAsiaTheme="minorEastAsia" w:hAnsiTheme="minorEastAsia" w:hint="eastAsia"/>
          <w:sz w:val="24"/>
        </w:rPr>
        <w:t>本协议受中华人民共和国法律管辖。</w:t>
      </w:r>
    </w:p>
    <w:p w14:paraId="03858F1B" w14:textId="77777777" w:rsidR="00266152" w:rsidRPr="00433B4E" w:rsidRDefault="00266152" w:rsidP="006E45A7">
      <w:pPr>
        <w:snapToGrid w:val="0"/>
        <w:spacing w:line="500" w:lineRule="exact"/>
        <w:jc w:val="left"/>
        <w:rPr>
          <w:rFonts w:asciiTheme="minorEastAsia" w:eastAsiaTheme="minorEastAsia" w:hAnsiTheme="minorEastAsia"/>
          <w:sz w:val="24"/>
        </w:rPr>
      </w:pPr>
    </w:p>
    <w:p w14:paraId="4173E418"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管辖</w:t>
      </w:r>
    </w:p>
    <w:p w14:paraId="16023D58" w14:textId="77777777" w:rsidR="00DD514D" w:rsidRPr="00266152" w:rsidRDefault="00DD514D" w:rsidP="00266152">
      <w:pPr>
        <w:pStyle w:val="ad"/>
        <w:numPr>
          <w:ilvl w:val="0"/>
          <w:numId w:val="50"/>
        </w:numPr>
        <w:tabs>
          <w:tab w:val="left" w:pos="540"/>
        </w:tabs>
        <w:snapToGrid w:val="0"/>
        <w:spacing w:line="500" w:lineRule="exact"/>
        <w:ind w:right="-360" w:firstLineChars="0"/>
        <w:rPr>
          <w:rFonts w:asciiTheme="minorEastAsia" w:eastAsiaTheme="minorEastAsia" w:hAnsiTheme="minorEastAsia"/>
          <w:sz w:val="24"/>
        </w:rPr>
      </w:pPr>
      <w:r w:rsidRPr="00266152">
        <w:rPr>
          <w:rFonts w:asciiTheme="minorEastAsia" w:eastAsiaTheme="minorEastAsia" w:hAnsiTheme="minorEastAsia" w:hint="eastAsia"/>
          <w:sz w:val="24"/>
        </w:rPr>
        <w:t>双方同意，本协议未尽事宜，友好协商解决。通过协商不能解决的，则双方都有权将争</w:t>
      </w:r>
      <w:r w:rsidRPr="00266152">
        <w:rPr>
          <w:rFonts w:asciiTheme="minorEastAsia" w:eastAsiaTheme="minorEastAsia" w:hAnsiTheme="minorEastAsia" w:hint="eastAsia"/>
          <w:sz w:val="24"/>
        </w:rPr>
        <w:lastRenderedPageBreak/>
        <w:t>议提交</w:t>
      </w:r>
      <w:r w:rsidR="002904AB" w:rsidRPr="00266152">
        <w:rPr>
          <w:rFonts w:asciiTheme="minorEastAsia" w:eastAsiaTheme="minorEastAsia" w:hAnsiTheme="minorEastAsia" w:hint="eastAsia"/>
          <w:sz w:val="24"/>
        </w:rPr>
        <w:t>乙方所在地</w:t>
      </w:r>
      <w:r w:rsidR="002904AB" w:rsidRPr="00266152">
        <w:rPr>
          <w:rFonts w:asciiTheme="minorEastAsia" w:eastAsiaTheme="minorEastAsia" w:hAnsiTheme="minorEastAsia"/>
          <w:sz w:val="24"/>
        </w:rPr>
        <w:t>有管辖权的法院通过诉讼解决</w:t>
      </w:r>
      <w:r w:rsidRPr="00266152">
        <w:rPr>
          <w:rFonts w:asciiTheme="minorEastAsia" w:eastAsiaTheme="minorEastAsia" w:hAnsiTheme="minorEastAsia" w:hint="eastAsia"/>
          <w:sz w:val="24"/>
        </w:rPr>
        <w:t>。</w:t>
      </w:r>
    </w:p>
    <w:p w14:paraId="6EF81D87" w14:textId="77777777" w:rsidR="00DD514D" w:rsidRPr="00433B4E" w:rsidRDefault="00DD514D" w:rsidP="006E45A7">
      <w:pPr>
        <w:pStyle w:val="aa"/>
        <w:snapToGrid w:val="0"/>
        <w:spacing w:afterLines="30" w:after="93" w:line="500" w:lineRule="exact"/>
        <w:ind w:leftChars="0" w:left="440"/>
        <w:jc w:val="both"/>
        <w:rPr>
          <w:rFonts w:asciiTheme="minorEastAsia" w:eastAsiaTheme="minorEastAsia" w:hAnsiTheme="minorEastAsia"/>
        </w:rPr>
      </w:pPr>
    </w:p>
    <w:p w14:paraId="3F91A59A" w14:textId="77777777" w:rsidR="00DD514D" w:rsidRPr="00433B4E" w:rsidRDefault="00DD514D" w:rsidP="006E45A7">
      <w:pPr>
        <w:pStyle w:val="a7"/>
        <w:numPr>
          <w:ilvl w:val="0"/>
          <w:numId w:val="2"/>
        </w:numPr>
        <w:snapToGrid w:val="0"/>
        <w:spacing w:line="500" w:lineRule="exact"/>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其他</w:t>
      </w:r>
    </w:p>
    <w:p w14:paraId="518ACB9A" w14:textId="77777777" w:rsidR="00083708" w:rsidRPr="00433B4E" w:rsidRDefault="00083708" w:rsidP="006E45A7">
      <w:pPr>
        <w:pStyle w:val="2"/>
        <w:numPr>
          <w:ilvl w:val="0"/>
          <w:numId w:val="16"/>
        </w:numPr>
        <w:snapToGrid w:val="0"/>
        <w:spacing w:line="500" w:lineRule="exact"/>
        <w:ind w:leftChars="0" w:firstLineChars="0" w:hanging="521"/>
        <w:jc w:val="left"/>
        <w:rPr>
          <w:rFonts w:ascii="宋体" w:hAnsi="宋体"/>
          <w:bCs/>
          <w:sz w:val="24"/>
        </w:rPr>
      </w:pPr>
      <w:r w:rsidRPr="00433B4E">
        <w:rPr>
          <w:rFonts w:ascii="宋体" w:hAnsi="宋体"/>
          <w:bCs/>
          <w:sz w:val="24"/>
        </w:rPr>
        <w:t>本</w:t>
      </w:r>
      <w:r w:rsidR="00BA5AD5" w:rsidRPr="00433B4E">
        <w:rPr>
          <w:rFonts w:asciiTheme="minorEastAsia" w:eastAsiaTheme="minorEastAsia" w:hAnsiTheme="minorEastAsia"/>
          <w:sz w:val="24"/>
        </w:rPr>
        <w:t>协议</w:t>
      </w:r>
      <w:r w:rsidRPr="00433B4E">
        <w:rPr>
          <w:rFonts w:ascii="宋体" w:hAnsi="宋体" w:hint="eastAsia"/>
          <w:bCs/>
          <w:sz w:val="24"/>
        </w:rPr>
        <w:t>附件，以及</w:t>
      </w:r>
      <w:r w:rsidR="00BA5AD5" w:rsidRPr="00433B4E">
        <w:rPr>
          <w:rFonts w:ascii="宋体" w:hAnsi="宋体" w:hint="eastAsia"/>
          <w:bCs/>
          <w:sz w:val="24"/>
        </w:rPr>
        <w:t>协议</w:t>
      </w:r>
      <w:r w:rsidRPr="00433B4E">
        <w:rPr>
          <w:rFonts w:ascii="宋体" w:hAnsi="宋体" w:hint="eastAsia"/>
          <w:bCs/>
          <w:sz w:val="24"/>
        </w:rPr>
        <w:t>履行中</w:t>
      </w:r>
      <w:r w:rsidRPr="00433B4E">
        <w:rPr>
          <w:rFonts w:ascii="宋体" w:hAnsi="宋体" w:hint="eastAsia"/>
          <w:sz w:val="24"/>
        </w:rPr>
        <w:t>双方认可的报价、建议书、工作任务书、</w:t>
      </w:r>
      <w:r w:rsidR="00F53AF4" w:rsidRPr="00433B4E">
        <w:rPr>
          <w:rFonts w:ascii="宋体" w:hAnsi="宋体" w:hint="eastAsia"/>
          <w:sz w:val="24"/>
        </w:rPr>
        <w:t>合同</w:t>
      </w:r>
      <w:r w:rsidRPr="00433B4E">
        <w:rPr>
          <w:rFonts w:ascii="宋体" w:hAnsi="宋体" w:hint="eastAsia"/>
          <w:sz w:val="24"/>
        </w:rPr>
        <w:t>等，均</w:t>
      </w:r>
      <w:r w:rsidRPr="00433B4E">
        <w:rPr>
          <w:rFonts w:ascii="宋体" w:hAnsi="宋体"/>
          <w:bCs/>
          <w:sz w:val="24"/>
        </w:rPr>
        <w:t>为本</w:t>
      </w:r>
      <w:r w:rsidR="00BA5AD5" w:rsidRPr="00433B4E">
        <w:rPr>
          <w:rFonts w:ascii="宋体" w:hAnsi="宋体"/>
          <w:bCs/>
          <w:sz w:val="24"/>
        </w:rPr>
        <w:t>协议</w:t>
      </w:r>
      <w:r w:rsidRPr="00433B4E">
        <w:rPr>
          <w:rFonts w:ascii="宋体" w:hAnsi="宋体"/>
          <w:bCs/>
          <w:sz w:val="24"/>
        </w:rPr>
        <w:t>不可分割的</w:t>
      </w:r>
      <w:r w:rsidRPr="00433B4E">
        <w:rPr>
          <w:rFonts w:ascii="宋体" w:hAnsi="宋体" w:hint="eastAsia"/>
          <w:bCs/>
          <w:sz w:val="24"/>
        </w:rPr>
        <w:t>组成</w:t>
      </w:r>
      <w:r w:rsidRPr="00433B4E">
        <w:rPr>
          <w:rFonts w:ascii="宋体" w:hAnsi="宋体"/>
          <w:bCs/>
          <w:sz w:val="24"/>
        </w:rPr>
        <w:t>部</w:t>
      </w:r>
      <w:r w:rsidRPr="00433B4E">
        <w:rPr>
          <w:rFonts w:ascii="宋体" w:hAnsi="宋体" w:hint="eastAsia"/>
          <w:bCs/>
          <w:sz w:val="24"/>
        </w:rPr>
        <w:t>分</w:t>
      </w:r>
      <w:r w:rsidRPr="00433B4E">
        <w:rPr>
          <w:rFonts w:ascii="宋体" w:hAnsi="宋体"/>
          <w:bCs/>
          <w:sz w:val="24"/>
        </w:rPr>
        <w:t>，</w:t>
      </w:r>
      <w:r w:rsidRPr="00433B4E">
        <w:rPr>
          <w:rFonts w:ascii="宋体" w:hAnsi="宋体" w:hint="eastAsia"/>
          <w:bCs/>
          <w:sz w:val="24"/>
        </w:rPr>
        <w:t>与本</w:t>
      </w:r>
      <w:r w:rsidR="00BA5AD5" w:rsidRPr="00433B4E">
        <w:rPr>
          <w:rFonts w:ascii="宋体" w:hAnsi="宋体" w:hint="eastAsia"/>
          <w:bCs/>
          <w:sz w:val="24"/>
        </w:rPr>
        <w:t>协议</w:t>
      </w:r>
      <w:r w:rsidRPr="00433B4E">
        <w:rPr>
          <w:rFonts w:ascii="宋体" w:hAnsi="宋体" w:hint="eastAsia"/>
          <w:bCs/>
          <w:sz w:val="24"/>
        </w:rPr>
        <w:t>具有同等法律效力。</w:t>
      </w:r>
    </w:p>
    <w:p w14:paraId="54B1B7CC" w14:textId="77777777" w:rsidR="00083708" w:rsidRPr="00433B4E" w:rsidRDefault="00083708" w:rsidP="006E45A7">
      <w:pPr>
        <w:pStyle w:val="2"/>
        <w:numPr>
          <w:ilvl w:val="0"/>
          <w:numId w:val="16"/>
        </w:numPr>
        <w:snapToGrid w:val="0"/>
        <w:spacing w:line="500" w:lineRule="exact"/>
        <w:ind w:leftChars="0" w:firstLineChars="0" w:hanging="521"/>
        <w:jc w:val="left"/>
        <w:rPr>
          <w:rFonts w:ascii="宋体" w:hAnsi="宋体"/>
          <w:sz w:val="24"/>
        </w:rPr>
      </w:pPr>
      <w:r w:rsidRPr="00433B4E">
        <w:rPr>
          <w:rFonts w:ascii="宋体" w:hAnsi="宋体"/>
          <w:sz w:val="24"/>
        </w:rPr>
        <w:t>本</w:t>
      </w:r>
      <w:r w:rsidR="00BA5AD5" w:rsidRPr="00433B4E">
        <w:rPr>
          <w:rFonts w:ascii="宋体" w:hAnsi="宋体"/>
          <w:sz w:val="24"/>
        </w:rPr>
        <w:t>协议</w:t>
      </w:r>
      <w:r w:rsidRPr="00433B4E">
        <w:rPr>
          <w:rFonts w:ascii="宋体" w:hAnsi="宋体"/>
          <w:sz w:val="24"/>
        </w:rPr>
        <w:t>自甲、乙双方</w:t>
      </w:r>
      <w:r w:rsidRPr="00433B4E">
        <w:rPr>
          <w:rFonts w:ascii="宋体" w:hAnsi="宋体" w:hint="eastAsia"/>
          <w:sz w:val="24"/>
        </w:rPr>
        <w:t>代表</w:t>
      </w:r>
      <w:r w:rsidRPr="00433B4E">
        <w:rPr>
          <w:rFonts w:ascii="宋体" w:hAnsi="宋体"/>
          <w:sz w:val="24"/>
        </w:rPr>
        <w:t>签字盖</w:t>
      </w:r>
      <w:r w:rsidRPr="00433B4E">
        <w:rPr>
          <w:rFonts w:ascii="宋体" w:hAnsi="宋体" w:hint="eastAsia"/>
          <w:sz w:val="24"/>
        </w:rPr>
        <w:t>公</w:t>
      </w:r>
      <w:r w:rsidRPr="00433B4E">
        <w:rPr>
          <w:rFonts w:ascii="宋体" w:hAnsi="宋体"/>
          <w:sz w:val="24"/>
        </w:rPr>
        <w:t>章之日起生效</w:t>
      </w:r>
      <w:r w:rsidRPr="00433B4E">
        <w:rPr>
          <w:rFonts w:ascii="宋体" w:hAnsi="宋体" w:hint="eastAsia"/>
          <w:sz w:val="24"/>
        </w:rPr>
        <w:t>。</w:t>
      </w:r>
    </w:p>
    <w:p w14:paraId="40E4F9AE" w14:textId="77777777" w:rsidR="00083708" w:rsidRPr="00433B4E" w:rsidRDefault="00083708" w:rsidP="006E45A7">
      <w:pPr>
        <w:pStyle w:val="2"/>
        <w:numPr>
          <w:ilvl w:val="0"/>
          <w:numId w:val="16"/>
        </w:numPr>
        <w:snapToGrid w:val="0"/>
        <w:spacing w:line="500" w:lineRule="exact"/>
        <w:ind w:leftChars="0" w:firstLineChars="0" w:hanging="521"/>
        <w:jc w:val="left"/>
        <w:rPr>
          <w:rFonts w:ascii="宋体" w:hAnsi="宋体"/>
          <w:sz w:val="24"/>
        </w:rPr>
      </w:pPr>
      <w:r w:rsidRPr="00433B4E">
        <w:rPr>
          <w:rFonts w:ascii="宋体" w:hAnsi="宋体" w:hint="eastAsia"/>
          <w:sz w:val="24"/>
        </w:rPr>
        <w:t>本</w:t>
      </w:r>
      <w:r w:rsidR="00BA5AD5" w:rsidRPr="00433B4E">
        <w:rPr>
          <w:rFonts w:asciiTheme="minorEastAsia" w:eastAsiaTheme="minorEastAsia" w:hAnsiTheme="minorEastAsia" w:hint="eastAsia"/>
          <w:sz w:val="24"/>
        </w:rPr>
        <w:t>协议</w:t>
      </w:r>
      <w:r w:rsidRPr="00433B4E">
        <w:rPr>
          <w:rFonts w:ascii="宋体" w:hAnsi="宋体" w:hint="eastAsia"/>
          <w:sz w:val="24"/>
        </w:rPr>
        <w:t>中所列甲、乙双方的地址即为各方的收件地址。如地址发生变更，须自变更之日起</w:t>
      </w:r>
      <w:r w:rsidR="008A4577" w:rsidRPr="006E45A7">
        <w:rPr>
          <w:rFonts w:ascii="宋体" w:hAnsi="宋体"/>
          <w:sz w:val="24"/>
          <w:u w:val="single"/>
        </w:rPr>
        <w:t>7</w:t>
      </w:r>
      <w:r w:rsidRPr="00433B4E">
        <w:rPr>
          <w:rFonts w:ascii="宋体" w:hAnsi="宋体" w:hint="eastAsia"/>
          <w:sz w:val="24"/>
        </w:rPr>
        <w:t>日内书面形式通知对方。通过快递或邮寄方式发出的通知，自通知到达对方时生效（对方未收到的，自通知发出后第四日起自动视为送达）。</w:t>
      </w:r>
    </w:p>
    <w:p w14:paraId="2B4B699F" w14:textId="77777777" w:rsidR="00083708" w:rsidRPr="00433B4E" w:rsidRDefault="00083708" w:rsidP="006E45A7">
      <w:pPr>
        <w:pStyle w:val="2"/>
        <w:numPr>
          <w:ilvl w:val="0"/>
          <w:numId w:val="16"/>
        </w:numPr>
        <w:snapToGrid w:val="0"/>
        <w:spacing w:line="500" w:lineRule="exact"/>
        <w:ind w:leftChars="0" w:firstLineChars="0"/>
        <w:jc w:val="left"/>
        <w:rPr>
          <w:rFonts w:hAnsi="宋体"/>
          <w:bCs/>
          <w:sz w:val="24"/>
        </w:rPr>
      </w:pPr>
      <w:r w:rsidRPr="00433B4E">
        <w:rPr>
          <w:rFonts w:hAnsi="宋体"/>
          <w:bCs/>
          <w:sz w:val="24"/>
        </w:rPr>
        <w:t>本</w:t>
      </w:r>
      <w:r w:rsidR="00BA5AD5" w:rsidRPr="00433B4E">
        <w:rPr>
          <w:rFonts w:asciiTheme="minorEastAsia" w:eastAsiaTheme="minorEastAsia" w:hAnsiTheme="minorEastAsia"/>
          <w:sz w:val="24"/>
        </w:rPr>
        <w:t>协议</w:t>
      </w:r>
      <w:r w:rsidRPr="00433B4E">
        <w:rPr>
          <w:rFonts w:hAnsi="宋体"/>
          <w:bCs/>
          <w:sz w:val="24"/>
        </w:rPr>
        <w:t>一式</w:t>
      </w:r>
      <w:r w:rsidR="0083797D" w:rsidRPr="00433B4E">
        <w:rPr>
          <w:rFonts w:hAnsi="宋体" w:hint="eastAsia"/>
          <w:bCs/>
          <w:sz w:val="24"/>
        </w:rPr>
        <w:t>肆</w:t>
      </w:r>
      <w:r w:rsidRPr="00433B4E">
        <w:rPr>
          <w:rFonts w:hAnsi="宋体"/>
          <w:bCs/>
          <w:sz w:val="24"/>
        </w:rPr>
        <w:t>份，甲方执</w:t>
      </w:r>
      <w:r w:rsidR="0083797D" w:rsidRPr="00433B4E">
        <w:rPr>
          <w:rFonts w:hAnsi="宋体" w:hint="eastAsia"/>
          <w:bCs/>
          <w:sz w:val="24"/>
        </w:rPr>
        <w:t>贰</w:t>
      </w:r>
      <w:r w:rsidRPr="00433B4E">
        <w:rPr>
          <w:rFonts w:hAnsi="宋体"/>
          <w:bCs/>
          <w:sz w:val="24"/>
        </w:rPr>
        <w:t>份，乙方执贰份，均具有同等法律效力。</w:t>
      </w:r>
    </w:p>
    <w:p w14:paraId="071FB156" w14:textId="77777777" w:rsidR="00083708" w:rsidRPr="00433B4E" w:rsidRDefault="00083708" w:rsidP="006E45A7">
      <w:pPr>
        <w:snapToGrid w:val="0"/>
        <w:spacing w:line="500" w:lineRule="exact"/>
        <w:jc w:val="center"/>
        <w:rPr>
          <w:rFonts w:hAnsi="宋体"/>
          <w:bCs/>
          <w:sz w:val="24"/>
        </w:rPr>
      </w:pPr>
      <w:r w:rsidRPr="00433B4E">
        <w:rPr>
          <w:rFonts w:hAnsi="宋体"/>
          <w:bCs/>
          <w:sz w:val="24"/>
        </w:rPr>
        <w:t>（以下无正文）</w:t>
      </w:r>
    </w:p>
    <w:p w14:paraId="65E2E909" w14:textId="77777777" w:rsidR="00083708" w:rsidRPr="00433B4E" w:rsidRDefault="00083708" w:rsidP="006E45A7">
      <w:pPr>
        <w:snapToGrid w:val="0"/>
        <w:spacing w:line="500" w:lineRule="exact"/>
        <w:rPr>
          <w:rFonts w:hAnsi="宋体"/>
          <w:bCs/>
          <w:sz w:val="24"/>
        </w:rPr>
      </w:pPr>
    </w:p>
    <w:p w14:paraId="4D12F255" w14:textId="77777777" w:rsidR="00083708" w:rsidRPr="00433B4E" w:rsidRDefault="00083708" w:rsidP="006E45A7">
      <w:pPr>
        <w:snapToGrid w:val="0"/>
        <w:spacing w:line="500" w:lineRule="exact"/>
        <w:rPr>
          <w:rFonts w:hAnsi="宋体"/>
          <w:bCs/>
          <w:sz w:val="24"/>
        </w:rPr>
      </w:pPr>
    </w:p>
    <w:p w14:paraId="6AE78E94" w14:textId="0A1ACCD8" w:rsidR="000937BC" w:rsidRDefault="000937BC" w:rsidP="006E45A7">
      <w:pPr>
        <w:snapToGrid w:val="0"/>
        <w:spacing w:line="500" w:lineRule="exact"/>
        <w:rPr>
          <w:rFonts w:hAnsi="宋体"/>
          <w:bCs/>
          <w:sz w:val="24"/>
        </w:rPr>
      </w:pPr>
      <w:r w:rsidRPr="00A31215">
        <w:rPr>
          <w:rFonts w:hAnsi="宋体"/>
          <w:b/>
          <w:bCs/>
          <w:sz w:val="24"/>
        </w:rPr>
        <w:t>甲方</w:t>
      </w:r>
      <w:r w:rsidRPr="00433B4E">
        <w:rPr>
          <w:rFonts w:hAnsi="宋体"/>
          <w:bCs/>
          <w:sz w:val="24"/>
        </w:rPr>
        <w:t>：</w:t>
      </w:r>
      <w:r w:rsidRPr="00433B4E">
        <w:rPr>
          <w:rFonts w:hAnsi="宋体" w:hint="eastAsia"/>
          <w:sz w:val="24"/>
          <w:u w:val="single"/>
        </w:rPr>
        <w:t xml:space="preserve"> </w:t>
      </w:r>
      <w:r w:rsidR="00756272" w:rsidRPr="00756272">
        <w:rPr>
          <w:rFonts w:asciiTheme="minorEastAsia" w:eastAsiaTheme="minorEastAsia" w:hAnsiTheme="minorEastAsia" w:hint="eastAsia"/>
          <w:b/>
          <w:kern w:val="0"/>
          <w:sz w:val="24"/>
          <w:u w:val="single"/>
        </w:rPr>
        <w:t>上海清赟医药科技有限公司</w:t>
      </w:r>
      <w:r w:rsidRPr="00433B4E">
        <w:rPr>
          <w:rFonts w:hAnsi="宋体" w:hint="eastAsia"/>
          <w:sz w:val="24"/>
          <w:u w:val="single"/>
        </w:rPr>
        <w:t xml:space="preserve">  </w:t>
      </w:r>
      <w:r w:rsidRPr="00433B4E">
        <w:rPr>
          <w:rFonts w:hAnsi="宋体"/>
          <w:bCs/>
          <w:sz w:val="24"/>
        </w:rPr>
        <w:t xml:space="preserve">      </w:t>
      </w:r>
    </w:p>
    <w:p w14:paraId="5055AC97" w14:textId="77777777" w:rsidR="000937BC" w:rsidRPr="00433B4E" w:rsidRDefault="000937BC" w:rsidP="006E45A7">
      <w:pPr>
        <w:snapToGrid w:val="0"/>
        <w:spacing w:line="500" w:lineRule="exact"/>
        <w:rPr>
          <w:rFonts w:hAnsi="宋体"/>
          <w:bCs/>
          <w:sz w:val="24"/>
        </w:rPr>
      </w:pPr>
      <w:r w:rsidRPr="00433B4E">
        <w:rPr>
          <w:rFonts w:hAnsi="宋体"/>
          <w:bCs/>
          <w:sz w:val="24"/>
        </w:rPr>
        <w:t xml:space="preserve">    </w:t>
      </w:r>
    </w:p>
    <w:p w14:paraId="01CAFB32" w14:textId="77777777" w:rsidR="000937BC" w:rsidRPr="00433B4E" w:rsidRDefault="000937BC" w:rsidP="006E45A7">
      <w:pPr>
        <w:snapToGrid w:val="0"/>
        <w:spacing w:line="500" w:lineRule="exact"/>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63135493" w14:textId="77777777" w:rsidR="000937BC" w:rsidRDefault="000937BC" w:rsidP="006E45A7">
      <w:pPr>
        <w:snapToGrid w:val="0"/>
        <w:spacing w:line="500" w:lineRule="exact"/>
        <w:rPr>
          <w:rFonts w:hAnsi="宋体"/>
          <w:bCs/>
          <w:sz w:val="24"/>
        </w:rPr>
      </w:pPr>
    </w:p>
    <w:p w14:paraId="77A07A12" w14:textId="77777777" w:rsidR="004F17B1" w:rsidRDefault="000937BC" w:rsidP="006E45A7">
      <w:pPr>
        <w:snapToGrid w:val="0"/>
        <w:spacing w:line="500" w:lineRule="exact"/>
        <w:rPr>
          <w:rFonts w:hAnsi="宋体"/>
          <w:bCs/>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r w:rsidRPr="00433B4E">
        <w:rPr>
          <w:rFonts w:hAnsi="宋体"/>
          <w:bCs/>
          <w:sz w:val="24"/>
        </w:rPr>
        <w:t xml:space="preserve">   </w:t>
      </w:r>
    </w:p>
    <w:p w14:paraId="6278003E" w14:textId="77777777" w:rsidR="000937BC" w:rsidRPr="00433B4E" w:rsidRDefault="000937BC" w:rsidP="006E45A7">
      <w:pPr>
        <w:snapToGrid w:val="0"/>
        <w:spacing w:line="500" w:lineRule="exact"/>
        <w:rPr>
          <w:rFonts w:hAnsi="宋体"/>
          <w:bCs/>
          <w:sz w:val="24"/>
        </w:rPr>
      </w:pPr>
      <w:r w:rsidRPr="00433B4E">
        <w:rPr>
          <w:rFonts w:hAnsi="宋体"/>
          <w:bCs/>
          <w:sz w:val="24"/>
        </w:rPr>
        <w:t xml:space="preserve">       </w:t>
      </w:r>
    </w:p>
    <w:p w14:paraId="30AE4688" w14:textId="77777777" w:rsidR="000937BC" w:rsidRDefault="000937BC" w:rsidP="006E45A7">
      <w:pPr>
        <w:snapToGrid w:val="0"/>
        <w:spacing w:line="500" w:lineRule="exact"/>
        <w:jc w:val="left"/>
        <w:rPr>
          <w:rFonts w:asciiTheme="minorEastAsia" w:eastAsiaTheme="minorEastAsia" w:hAnsiTheme="minorEastAsia"/>
          <w:sz w:val="24"/>
        </w:rPr>
      </w:pPr>
    </w:p>
    <w:p w14:paraId="28D49A7C" w14:textId="77777777" w:rsidR="000937BC" w:rsidRDefault="000937BC" w:rsidP="006E45A7">
      <w:pPr>
        <w:snapToGrid w:val="0"/>
        <w:spacing w:line="500" w:lineRule="exact"/>
        <w:rPr>
          <w:rFonts w:hAnsi="宋体"/>
          <w:bCs/>
          <w:sz w:val="24"/>
        </w:rPr>
      </w:pPr>
      <w:r w:rsidRPr="00A31215">
        <w:rPr>
          <w:rFonts w:hAnsi="宋体" w:hint="eastAsia"/>
          <w:b/>
          <w:bCs/>
          <w:sz w:val="24"/>
        </w:rPr>
        <w:t>乙方</w:t>
      </w:r>
      <w:r w:rsidRPr="00433B4E">
        <w:rPr>
          <w:rFonts w:hAnsi="宋体"/>
          <w:bCs/>
          <w:sz w:val="24"/>
        </w:rPr>
        <w:t>：</w:t>
      </w:r>
      <w:r w:rsidRPr="00433B4E">
        <w:rPr>
          <w:rFonts w:hAnsi="宋体" w:hint="eastAsia"/>
          <w:sz w:val="24"/>
          <w:u w:val="single"/>
        </w:rPr>
        <w:t xml:space="preserve">  </w:t>
      </w:r>
      <w:r w:rsidR="001B7252" w:rsidRPr="001B7252">
        <w:rPr>
          <w:rFonts w:hAnsi="宋体" w:hint="eastAsia"/>
          <w:sz w:val="24"/>
          <w:u w:val="single"/>
        </w:rPr>
        <w:t>上海麦田公共关系咨询有限公司</w:t>
      </w:r>
      <w:r w:rsidRPr="00433B4E">
        <w:rPr>
          <w:rFonts w:hAnsi="宋体" w:hint="eastAsia"/>
          <w:sz w:val="24"/>
          <w:u w:val="single"/>
        </w:rPr>
        <w:t xml:space="preserve">                  </w:t>
      </w:r>
      <w:r w:rsidRPr="00433B4E">
        <w:rPr>
          <w:rFonts w:hAnsi="宋体"/>
          <w:bCs/>
          <w:sz w:val="24"/>
        </w:rPr>
        <w:t xml:space="preserve">      </w:t>
      </w:r>
    </w:p>
    <w:p w14:paraId="7F376108" w14:textId="77777777" w:rsidR="000937BC" w:rsidRPr="00433B4E" w:rsidRDefault="000937BC" w:rsidP="006E45A7">
      <w:pPr>
        <w:snapToGrid w:val="0"/>
        <w:spacing w:line="500" w:lineRule="exact"/>
        <w:rPr>
          <w:rFonts w:hAnsi="宋体"/>
          <w:bCs/>
          <w:sz w:val="24"/>
        </w:rPr>
      </w:pPr>
      <w:r w:rsidRPr="00433B4E">
        <w:rPr>
          <w:rFonts w:hAnsi="宋体"/>
          <w:bCs/>
          <w:sz w:val="24"/>
        </w:rPr>
        <w:t xml:space="preserve">    </w:t>
      </w:r>
    </w:p>
    <w:p w14:paraId="0A9275E2" w14:textId="77777777" w:rsidR="000937BC" w:rsidRPr="00433B4E" w:rsidRDefault="000937BC" w:rsidP="006E45A7">
      <w:pPr>
        <w:snapToGrid w:val="0"/>
        <w:spacing w:line="500" w:lineRule="exact"/>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2FC109E3" w14:textId="77777777" w:rsidR="000937BC" w:rsidRDefault="000937BC" w:rsidP="006E45A7">
      <w:pPr>
        <w:snapToGrid w:val="0"/>
        <w:spacing w:line="500" w:lineRule="exact"/>
        <w:rPr>
          <w:rFonts w:hAnsi="宋体"/>
          <w:bCs/>
          <w:sz w:val="24"/>
        </w:rPr>
      </w:pPr>
    </w:p>
    <w:p w14:paraId="1BA51871" w14:textId="77777777" w:rsidR="00926045" w:rsidRPr="000937BC" w:rsidRDefault="000937BC" w:rsidP="006E45A7">
      <w:pPr>
        <w:snapToGrid w:val="0"/>
        <w:spacing w:line="500" w:lineRule="exact"/>
        <w:jc w:val="left"/>
        <w:rPr>
          <w:rFonts w:asciiTheme="minorEastAsia" w:eastAsiaTheme="minorEastAsia" w:hAnsiTheme="minorEastAsia"/>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p>
    <w:sectPr w:rsidR="00926045" w:rsidRPr="000937BC" w:rsidSect="00B751E9">
      <w:pgSz w:w="11906" w:h="16838"/>
      <w:pgMar w:top="993" w:right="1274" w:bottom="1276" w:left="1276"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495F8" w14:textId="77777777" w:rsidR="00A76C36" w:rsidRDefault="00A76C36" w:rsidP="00DD514D">
      <w:r>
        <w:separator/>
      </w:r>
    </w:p>
  </w:endnote>
  <w:endnote w:type="continuationSeparator" w:id="0">
    <w:p w14:paraId="739910AC" w14:textId="77777777" w:rsidR="00A76C36" w:rsidRDefault="00A76C36" w:rsidP="00DD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C4F5F" w14:textId="77777777" w:rsidR="00A76C36" w:rsidRDefault="00A76C36" w:rsidP="00DD514D">
      <w:r>
        <w:separator/>
      </w:r>
    </w:p>
  </w:footnote>
  <w:footnote w:type="continuationSeparator" w:id="0">
    <w:p w14:paraId="51EBF1E3" w14:textId="77777777" w:rsidR="00A76C36" w:rsidRDefault="00A76C36" w:rsidP="00DD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674"/>
    <w:multiLevelType w:val="hybridMultilevel"/>
    <w:tmpl w:val="00AAEA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616F32"/>
    <w:multiLevelType w:val="hybridMultilevel"/>
    <w:tmpl w:val="774C3F1A"/>
    <w:lvl w:ilvl="0" w:tplc="E2684EAC">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B6378D"/>
    <w:multiLevelType w:val="hybridMultilevel"/>
    <w:tmpl w:val="7C4CE57C"/>
    <w:lvl w:ilvl="0" w:tplc="E6701A12">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AE24AB"/>
    <w:multiLevelType w:val="hybridMultilevel"/>
    <w:tmpl w:val="F8D4988A"/>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FE456E"/>
    <w:multiLevelType w:val="hybridMultilevel"/>
    <w:tmpl w:val="F44A5146"/>
    <w:lvl w:ilvl="0" w:tplc="B324016C">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5" w15:restartNumberingAfterBreak="0">
    <w:nsid w:val="0A202D50"/>
    <w:multiLevelType w:val="hybridMultilevel"/>
    <w:tmpl w:val="DFBCD5B4"/>
    <w:lvl w:ilvl="0" w:tplc="BCB2A3A0">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6" w15:restartNumberingAfterBreak="0">
    <w:nsid w:val="0C472005"/>
    <w:multiLevelType w:val="hybridMultilevel"/>
    <w:tmpl w:val="8B8056FA"/>
    <w:lvl w:ilvl="0" w:tplc="7778B2B8">
      <w:start w:val="1"/>
      <w:numFmt w:val="chineseCountingThousand"/>
      <w:suff w:val="nothing"/>
      <w:lvlText w:val="(%1)"/>
      <w:lvlJc w:val="left"/>
      <w:pPr>
        <w:ind w:left="113" w:firstLine="0"/>
      </w:pPr>
      <w:rPr>
        <w:rFonts w:hint="eastAsia"/>
      </w:rPr>
    </w:lvl>
    <w:lvl w:ilvl="1" w:tplc="FEBE4AE4">
      <w:start w:val="1"/>
      <w:numFmt w:val="decimal"/>
      <w:suff w:val="nothing"/>
      <w:lvlText w:val="（%2）"/>
      <w:lvlJc w:val="left"/>
      <w:pPr>
        <w:ind w:left="284"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E5507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249"/>
        </w:tabs>
        <w:ind w:left="124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0D5070D8"/>
    <w:multiLevelType w:val="hybridMultilevel"/>
    <w:tmpl w:val="BE4887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B44849"/>
    <w:multiLevelType w:val="hybridMultilevel"/>
    <w:tmpl w:val="DBC4A474"/>
    <w:lvl w:ilvl="0" w:tplc="93489EB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C2367F"/>
    <w:multiLevelType w:val="hybridMultilevel"/>
    <w:tmpl w:val="A350B63A"/>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152825"/>
    <w:multiLevelType w:val="multilevel"/>
    <w:tmpl w:val="0409001D"/>
    <w:numStyleLink w:val="1111110"/>
  </w:abstractNum>
  <w:abstractNum w:abstractNumId="12" w15:restartNumberingAfterBreak="0">
    <w:nsid w:val="184958C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3" w15:restartNumberingAfterBreak="0">
    <w:nsid w:val="190D4330"/>
    <w:multiLevelType w:val="hybridMultilevel"/>
    <w:tmpl w:val="9A228F90"/>
    <w:lvl w:ilvl="0" w:tplc="D8F000E4">
      <w:start w:val="1"/>
      <w:numFmt w:val="decimalFullWidth"/>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AA425D"/>
    <w:multiLevelType w:val="hybridMultilevel"/>
    <w:tmpl w:val="BDD64D62"/>
    <w:lvl w:ilvl="0" w:tplc="F35CD5E8">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BFE134F"/>
    <w:multiLevelType w:val="hybridMultilevel"/>
    <w:tmpl w:val="A5E6E13A"/>
    <w:lvl w:ilvl="0" w:tplc="04090017">
      <w:start w:val="1"/>
      <w:numFmt w:val="chineseCountingThousand"/>
      <w:lvlText w:val="(%1)"/>
      <w:lvlJc w:val="left"/>
      <w:pPr>
        <w:ind w:left="420" w:hanging="420"/>
      </w:pPr>
    </w:lvl>
    <w:lvl w:ilvl="1" w:tplc="D3B448AC">
      <w:start w:val="1"/>
      <w:numFmt w:val="decimal"/>
      <w:lvlText w:val="（%2）"/>
      <w:lvlJc w:val="left"/>
      <w:pPr>
        <w:ind w:left="1145"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45B2E"/>
    <w:multiLevelType w:val="hybridMultilevel"/>
    <w:tmpl w:val="7B222AA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B762C4"/>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8" w15:restartNumberingAfterBreak="0">
    <w:nsid w:val="27EA6844"/>
    <w:multiLevelType w:val="hybridMultilevel"/>
    <w:tmpl w:val="8BEEB384"/>
    <w:lvl w:ilvl="0" w:tplc="2922456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BDE24B3"/>
    <w:multiLevelType w:val="hybridMultilevel"/>
    <w:tmpl w:val="5EC8856C"/>
    <w:lvl w:ilvl="0" w:tplc="D3B448AC">
      <w:start w:val="1"/>
      <w:numFmt w:val="decimal"/>
      <w:lvlText w:val="（%1）"/>
      <w:lvlJc w:val="left"/>
      <w:pPr>
        <w:ind w:left="941" w:hanging="42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abstractNum w:abstractNumId="20" w15:restartNumberingAfterBreak="0">
    <w:nsid w:val="2E9543F8"/>
    <w:multiLevelType w:val="hybridMultilevel"/>
    <w:tmpl w:val="9E3AB88A"/>
    <w:lvl w:ilvl="0" w:tplc="E020D39C">
      <w:start w:val="8"/>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3672758"/>
    <w:multiLevelType w:val="multilevel"/>
    <w:tmpl w:val="0409001D"/>
    <w:numStyleLink w:val="1111110"/>
  </w:abstractNum>
  <w:abstractNum w:abstractNumId="22" w15:restartNumberingAfterBreak="0">
    <w:nsid w:val="34DA4CCB"/>
    <w:multiLevelType w:val="hybridMultilevel"/>
    <w:tmpl w:val="542C9B4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35674B"/>
    <w:multiLevelType w:val="hybridMultilevel"/>
    <w:tmpl w:val="8730DAE0"/>
    <w:lvl w:ilvl="0" w:tplc="66A2BBE2">
      <w:start w:val="1"/>
      <w:numFmt w:val="decimal"/>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58A2A34"/>
    <w:multiLevelType w:val="hybridMultilevel"/>
    <w:tmpl w:val="866EC474"/>
    <w:lvl w:ilvl="0" w:tplc="682A9048">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FC2869"/>
    <w:multiLevelType w:val="hybridMultilevel"/>
    <w:tmpl w:val="0B36648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C2944518">
      <w:start w:val="1"/>
      <w:numFmt w:val="decimal"/>
      <w:suff w:val="nothing"/>
      <w:lvlText w:val="%3."/>
      <w:lvlJc w:val="left"/>
      <w:pPr>
        <w:ind w:left="1260" w:hanging="420"/>
      </w:pPr>
      <w:rPr>
        <w:rFont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FCE0653"/>
    <w:multiLevelType w:val="hybridMultilevel"/>
    <w:tmpl w:val="BC42E9E2"/>
    <w:lvl w:ilvl="0" w:tplc="0409000F">
      <w:start w:val="1"/>
      <w:numFmt w:val="decimal"/>
      <w:lvlText w:val="%1."/>
      <w:lvlJc w:val="left"/>
      <w:pPr>
        <w:ind w:left="1950" w:hanging="420"/>
      </w:p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27" w15:restartNumberingAfterBreak="0">
    <w:nsid w:val="420170FE"/>
    <w:multiLevelType w:val="hybridMultilevel"/>
    <w:tmpl w:val="DA662538"/>
    <w:lvl w:ilvl="0" w:tplc="3C840C4A">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8" w15:restartNumberingAfterBreak="0">
    <w:nsid w:val="426D0D95"/>
    <w:multiLevelType w:val="hybridMultilevel"/>
    <w:tmpl w:val="712AB57E"/>
    <w:lvl w:ilvl="0" w:tplc="B202A9F4">
      <w:start w:val="1"/>
      <w:numFmt w:val="decimalFullWidth"/>
      <w:lvlText w:val="%1."/>
      <w:lvlJc w:val="left"/>
      <w:pPr>
        <w:ind w:left="965" w:hanging="5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44204275"/>
    <w:multiLevelType w:val="hybridMultilevel"/>
    <w:tmpl w:val="D50CBD76"/>
    <w:lvl w:ilvl="0" w:tplc="ADD8D3C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244641"/>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1" w15:restartNumberingAfterBreak="0">
    <w:nsid w:val="4583639E"/>
    <w:multiLevelType w:val="hybridMultilevel"/>
    <w:tmpl w:val="A072ABFA"/>
    <w:lvl w:ilvl="0" w:tplc="1D000AD4">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2" w15:restartNumberingAfterBreak="0">
    <w:nsid w:val="462C3CE6"/>
    <w:multiLevelType w:val="hybridMultilevel"/>
    <w:tmpl w:val="C8F4DE8C"/>
    <w:lvl w:ilvl="0" w:tplc="6F42D83A">
      <w:start w:val="1"/>
      <w:numFmt w:val="decimal"/>
      <w:suff w:val="nothing"/>
      <w:lvlText w:val="（%1）"/>
      <w:lvlJc w:val="left"/>
      <w:pPr>
        <w:ind w:left="284"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B245620"/>
    <w:multiLevelType w:val="hybridMultilevel"/>
    <w:tmpl w:val="AFA4CF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FFE02EA"/>
    <w:multiLevelType w:val="hybridMultilevel"/>
    <w:tmpl w:val="D4CE672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C0779E"/>
    <w:multiLevelType w:val="hybridMultilevel"/>
    <w:tmpl w:val="84E4975E"/>
    <w:lvl w:ilvl="0" w:tplc="E862BBFE">
      <w:start w:val="1"/>
      <w:numFmt w:val="decimal"/>
      <w:lvlText w:val="（%1）"/>
      <w:lvlJc w:val="left"/>
      <w:pPr>
        <w:ind w:left="1565"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3D53B6"/>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7" w15:restartNumberingAfterBreak="0">
    <w:nsid w:val="5F7F58DB"/>
    <w:multiLevelType w:val="hybridMultilevel"/>
    <w:tmpl w:val="926472E0"/>
    <w:lvl w:ilvl="0" w:tplc="4B50A064">
      <w:start w:val="1"/>
      <w:numFmt w:val="decimal"/>
      <w:suff w:val="nothing"/>
      <w:lvlText w:val="（%1）"/>
      <w:lvlJc w:val="left"/>
      <w:pPr>
        <w:ind w:left="284"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EF182B"/>
    <w:multiLevelType w:val="hybridMultilevel"/>
    <w:tmpl w:val="623AC6D0"/>
    <w:lvl w:ilvl="0" w:tplc="502E654A">
      <w:start w:val="1"/>
      <w:numFmt w:val="chineseCountingThousand"/>
      <w:suff w:val="nothing"/>
      <w:lvlText w:val="(%1)"/>
      <w:lvlJc w:val="left"/>
      <w:pPr>
        <w:ind w:left="624" w:hanging="511"/>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9" w15:restartNumberingAfterBreak="0">
    <w:nsid w:val="60EC0E88"/>
    <w:multiLevelType w:val="hybridMultilevel"/>
    <w:tmpl w:val="B87AD91A"/>
    <w:lvl w:ilvl="0" w:tplc="DDB4C414">
      <w:start w:val="1"/>
      <w:numFmt w:val="chineseCountingThousand"/>
      <w:suff w:val="nothing"/>
      <w:lvlText w:val="(%1)"/>
      <w:lvlJc w:val="left"/>
      <w:pPr>
        <w:ind w:left="113"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2A526C8"/>
    <w:multiLevelType w:val="hybridMultilevel"/>
    <w:tmpl w:val="1CFA23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B003A56"/>
    <w:multiLevelType w:val="hybridMultilevel"/>
    <w:tmpl w:val="5EC8856C"/>
    <w:lvl w:ilvl="0" w:tplc="D3B448AC">
      <w:start w:val="1"/>
      <w:numFmt w:val="decimal"/>
      <w:lvlText w:val="（%1）"/>
      <w:lvlJc w:val="left"/>
      <w:pPr>
        <w:ind w:left="941" w:hanging="42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abstractNum w:abstractNumId="42" w15:restartNumberingAfterBreak="0">
    <w:nsid w:val="6E3D78A5"/>
    <w:multiLevelType w:val="hybridMultilevel"/>
    <w:tmpl w:val="D0F260A6"/>
    <w:lvl w:ilvl="0" w:tplc="0212DC8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7C607B"/>
    <w:multiLevelType w:val="multilevel"/>
    <w:tmpl w:val="0409001F"/>
    <w:numStyleLink w:val="111111"/>
  </w:abstractNum>
  <w:abstractNum w:abstractNumId="44" w15:restartNumberingAfterBreak="0">
    <w:nsid w:val="6EC4377C"/>
    <w:multiLevelType w:val="hybridMultilevel"/>
    <w:tmpl w:val="C23C2366"/>
    <w:lvl w:ilvl="0" w:tplc="E862BBFE">
      <w:start w:val="1"/>
      <w:numFmt w:val="decimal"/>
      <w:lvlText w:val="（%1）"/>
      <w:lvlJc w:val="left"/>
      <w:pPr>
        <w:ind w:left="1565" w:hanging="720"/>
      </w:pPr>
      <w:rPr>
        <w:rFonts w:hint="default"/>
      </w:rPr>
    </w:lvl>
    <w:lvl w:ilvl="1" w:tplc="C650A058">
      <w:start w:val="1"/>
      <w:numFmt w:val="decimal"/>
      <w:suff w:val="nothing"/>
      <w:lvlText w:val="（%2）"/>
      <w:lvlJc w:val="left"/>
      <w:pPr>
        <w:ind w:left="284"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3945CA"/>
    <w:multiLevelType w:val="hybridMultilevel"/>
    <w:tmpl w:val="7CC28E50"/>
    <w:lvl w:ilvl="0" w:tplc="48787358">
      <w:start w:val="1"/>
      <w:numFmt w:val="decimal"/>
      <w:lvlText w:val="%1、"/>
      <w:lvlJc w:val="left"/>
      <w:pPr>
        <w:ind w:left="780" w:hanging="360"/>
      </w:pPr>
      <w:rPr>
        <w:rFonts w:hint="default"/>
        <w:u w:val="no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9BF5BCA"/>
    <w:multiLevelType w:val="hybridMultilevel"/>
    <w:tmpl w:val="3F8C42F8"/>
    <w:lvl w:ilvl="0" w:tplc="D3B448A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F7204A0"/>
    <w:multiLevelType w:val="hybridMultilevel"/>
    <w:tmpl w:val="17E29A94"/>
    <w:lvl w:ilvl="0" w:tplc="8F6486AC">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 w:ilvl="0">
        <w:start w:val="1"/>
        <w:numFmt w:val="chineseCountingThousand"/>
        <w:suff w:val="nothing"/>
        <w:lvlText w:val="%1、"/>
        <w:lvlJc w:val="left"/>
        <w:pPr>
          <w:ind w:left="42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28"/>
  </w:num>
  <w:num w:numId="10">
    <w:abstractNumId w:val="13"/>
  </w:num>
  <w:num w:numId="11">
    <w:abstractNumId w:val="29"/>
  </w:num>
  <w:num w:numId="12">
    <w:abstractNumId w:val="25"/>
  </w:num>
  <w:num w:numId="13">
    <w:abstractNumId w:val="30"/>
  </w:num>
  <w:num w:numId="14">
    <w:abstractNumId w:val="12"/>
  </w:num>
  <w:num w:numId="15">
    <w:abstractNumId w:val="27"/>
  </w:num>
  <w:num w:numId="16">
    <w:abstractNumId w:val="4"/>
  </w:num>
  <w:num w:numId="17">
    <w:abstractNumId w:val="5"/>
  </w:num>
  <w:num w:numId="18">
    <w:abstractNumId w:val="36"/>
  </w:num>
  <w:num w:numId="19">
    <w:abstractNumId w:val="31"/>
  </w:num>
  <w:num w:numId="20">
    <w:abstractNumId w:val="2"/>
  </w:num>
  <w:num w:numId="21">
    <w:abstractNumId w:val="38"/>
  </w:num>
  <w:num w:numId="22">
    <w:abstractNumId w:val="26"/>
  </w:num>
  <w:num w:numId="23">
    <w:abstractNumId w:val="45"/>
  </w:num>
  <w:num w:numId="24">
    <w:abstractNumId w:val="33"/>
  </w:num>
  <w:num w:numId="25">
    <w:abstractNumId w:val="15"/>
  </w:num>
  <w:num w:numId="26">
    <w:abstractNumId w:val="47"/>
  </w:num>
  <w:num w:numId="27">
    <w:abstractNumId w:val="22"/>
  </w:num>
  <w:num w:numId="28">
    <w:abstractNumId w:val="15"/>
    <w:lvlOverride w:ilvl="0">
      <w:lvl w:ilvl="0" w:tplc="04090017">
        <w:start w:val="1"/>
        <w:numFmt w:val="decimal"/>
        <w:lvlText w:val="（%1）"/>
        <w:lvlJc w:val="left"/>
        <w:pPr>
          <w:ind w:left="1145" w:hanging="720"/>
        </w:pPr>
        <w:rPr>
          <w:rFonts w:hint="default"/>
        </w:rPr>
      </w:lvl>
    </w:lvlOverride>
    <w:lvlOverride w:ilvl="1">
      <w:lvl w:ilvl="1" w:tplc="D3B448AC">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29">
    <w:abstractNumId w:val="35"/>
  </w:num>
  <w:num w:numId="30">
    <w:abstractNumId w:val="44"/>
  </w:num>
  <w:num w:numId="31">
    <w:abstractNumId w:val="41"/>
  </w:num>
  <w:num w:numId="32">
    <w:abstractNumId w:val="19"/>
  </w:num>
  <w:num w:numId="33">
    <w:abstractNumId w:val="46"/>
  </w:num>
  <w:num w:numId="34">
    <w:abstractNumId w:val="37"/>
  </w:num>
  <w:num w:numId="35">
    <w:abstractNumId w:val="32"/>
  </w:num>
  <w:num w:numId="36">
    <w:abstractNumId w:val="0"/>
  </w:num>
  <w:num w:numId="37">
    <w:abstractNumId w:val="40"/>
  </w:num>
  <w:num w:numId="38">
    <w:abstractNumId w:val="8"/>
  </w:num>
  <w:num w:numId="39">
    <w:abstractNumId w:val="24"/>
  </w:num>
  <w:num w:numId="40">
    <w:abstractNumId w:val="6"/>
  </w:num>
  <w:num w:numId="41">
    <w:abstractNumId w:val="34"/>
  </w:num>
  <w:num w:numId="42">
    <w:abstractNumId w:val="16"/>
  </w:num>
  <w:num w:numId="43">
    <w:abstractNumId w:val="10"/>
  </w:num>
  <w:num w:numId="44">
    <w:abstractNumId w:val="42"/>
  </w:num>
  <w:num w:numId="45">
    <w:abstractNumId w:val="3"/>
  </w:num>
  <w:num w:numId="46">
    <w:abstractNumId w:val="9"/>
  </w:num>
  <w:num w:numId="47">
    <w:abstractNumId w:val="18"/>
  </w:num>
  <w:num w:numId="48">
    <w:abstractNumId w:val="39"/>
  </w:num>
  <w:num w:numId="49">
    <w:abstractNumId w:val="1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4D"/>
    <w:rsid w:val="00002380"/>
    <w:rsid w:val="00007AAB"/>
    <w:rsid w:val="00036FAD"/>
    <w:rsid w:val="00050AE0"/>
    <w:rsid w:val="00065AF9"/>
    <w:rsid w:val="0007203D"/>
    <w:rsid w:val="00073D56"/>
    <w:rsid w:val="00083708"/>
    <w:rsid w:val="000937BC"/>
    <w:rsid w:val="000F0AC2"/>
    <w:rsid w:val="000F4777"/>
    <w:rsid w:val="000F540D"/>
    <w:rsid w:val="00103111"/>
    <w:rsid w:val="00106803"/>
    <w:rsid w:val="0010735B"/>
    <w:rsid w:val="00127656"/>
    <w:rsid w:val="001300A9"/>
    <w:rsid w:val="00133B40"/>
    <w:rsid w:val="00165C5C"/>
    <w:rsid w:val="001902CF"/>
    <w:rsid w:val="001932DF"/>
    <w:rsid w:val="001B7252"/>
    <w:rsid w:val="001C09F6"/>
    <w:rsid w:val="001C428D"/>
    <w:rsid w:val="001C6128"/>
    <w:rsid w:val="001E68DB"/>
    <w:rsid w:val="001F7278"/>
    <w:rsid w:val="0021082E"/>
    <w:rsid w:val="0021157C"/>
    <w:rsid w:val="002324AC"/>
    <w:rsid w:val="002377DF"/>
    <w:rsid w:val="00250625"/>
    <w:rsid w:val="00266152"/>
    <w:rsid w:val="00271176"/>
    <w:rsid w:val="002904AB"/>
    <w:rsid w:val="00291E17"/>
    <w:rsid w:val="002A5C61"/>
    <w:rsid w:val="002C78D0"/>
    <w:rsid w:val="002E4713"/>
    <w:rsid w:val="002E4A9D"/>
    <w:rsid w:val="002F401C"/>
    <w:rsid w:val="002F47C1"/>
    <w:rsid w:val="0030303C"/>
    <w:rsid w:val="0030547A"/>
    <w:rsid w:val="00333159"/>
    <w:rsid w:val="00372AD5"/>
    <w:rsid w:val="0038788B"/>
    <w:rsid w:val="003A50ED"/>
    <w:rsid w:val="003B2ABC"/>
    <w:rsid w:val="003B2BD2"/>
    <w:rsid w:val="003B2C64"/>
    <w:rsid w:val="003C3A97"/>
    <w:rsid w:val="003C4CE6"/>
    <w:rsid w:val="003E444C"/>
    <w:rsid w:val="003E4C9C"/>
    <w:rsid w:val="003F0331"/>
    <w:rsid w:val="004127E0"/>
    <w:rsid w:val="00416F90"/>
    <w:rsid w:val="00420B8D"/>
    <w:rsid w:val="00421039"/>
    <w:rsid w:val="00422F33"/>
    <w:rsid w:val="00433B4E"/>
    <w:rsid w:val="004366B2"/>
    <w:rsid w:val="00441DCC"/>
    <w:rsid w:val="00451F8B"/>
    <w:rsid w:val="0045288D"/>
    <w:rsid w:val="00475FC5"/>
    <w:rsid w:val="00481EAF"/>
    <w:rsid w:val="004A57B9"/>
    <w:rsid w:val="004D71CE"/>
    <w:rsid w:val="004E2FD7"/>
    <w:rsid w:val="004E55A6"/>
    <w:rsid w:val="004F17B1"/>
    <w:rsid w:val="005006F2"/>
    <w:rsid w:val="00507519"/>
    <w:rsid w:val="005262FA"/>
    <w:rsid w:val="00534430"/>
    <w:rsid w:val="005556C6"/>
    <w:rsid w:val="005D44F4"/>
    <w:rsid w:val="00600D36"/>
    <w:rsid w:val="00617E21"/>
    <w:rsid w:val="006258B9"/>
    <w:rsid w:val="00630E55"/>
    <w:rsid w:val="006428A9"/>
    <w:rsid w:val="006754BF"/>
    <w:rsid w:val="00697974"/>
    <w:rsid w:val="006A262F"/>
    <w:rsid w:val="006A35DA"/>
    <w:rsid w:val="006B066F"/>
    <w:rsid w:val="006E1E35"/>
    <w:rsid w:val="006E45A7"/>
    <w:rsid w:val="006F2391"/>
    <w:rsid w:val="006F70CD"/>
    <w:rsid w:val="00700A20"/>
    <w:rsid w:val="007175D9"/>
    <w:rsid w:val="007252C0"/>
    <w:rsid w:val="00743A11"/>
    <w:rsid w:val="007464B7"/>
    <w:rsid w:val="00756272"/>
    <w:rsid w:val="0077229B"/>
    <w:rsid w:val="00784479"/>
    <w:rsid w:val="00784D54"/>
    <w:rsid w:val="007A399C"/>
    <w:rsid w:val="007A756D"/>
    <w:rsid w:val="007B44C9"/>
    <w:rsid w:val="007B6419"/>
    <w:rsid w:val="007E06AF"/>
    <w:rsid w:val="00803AF5"/>
    <w:rsid w:val="008066FC"/>
    <w:rsid w:val="00811436"/>
    <w:rsid w:val="0081647E"/>
    <w:rsid w:val="0083797D"/>
    <w:rsid w:val="008553A7"/>
    <w:rsid w:val="00872389"/>
    <w:rsid w:val="008740D4"/>
    <w:rsid w:val="008774A9"/>
    <w:rsid w:val="008846B4"/>
    <w:rsid w:val="00894227"/>
    <w:rsid w:val="008A4577"/>
    <w:rsid w:val="008B714C"/>
    <w:rsid w:val="008C125D"/>
    <w:rsid w:val="00924A29"/>
    <w:rsid w:val="00926045"/>
    <w:rsid w:val="009515D8"/>
    <w:rsid w:val="009D0248"/>
    <w:rsid w:val="009F3DCB"/>
    <w:rsid w:val="009F7C66"/>
    <w:rsid w:val="00A24EC0"/>
    <w:rsid w:val="00A31215"/>
    <w:rsid w:val="00A33085"/>
    <w:rsid w:val="00A34058"/>
    <w:rsid w:val="00A36D1A"/>
    <w:rsid w:val="00A51B54"/>
    <w:rsid w:val="00A76C36"/>
    <w:rsid w:val="00A90FC2"/>
    <w:rsid w:val="00A946C3"/>
    <w:rsid w:val="00AA523E"/>
    <w:rsid w:val="00AC4BCE"/>
    <w:rsid w:val="00AD7152"/>
    <w:rsid w:val="00AD7BBF"/>
    <w:rsid w:val="00AE1C79"/>
    <w:rsid w:val="00AF2C02"/>
    <w:rsid w:val="00AF6C5B"/>
    <w:rsid w:val="00B00605"/>
    <w:rsid w:val="00B063EA"/>
    <w:rsid w:val="00B10C16"/>
    <w:rsid w:val="00B14599"/>
    <w:rsid w:val="00B16EAF"/>
    <w:rsid w:val="00B368E6"/>
    <w:rsid w:val="00B55F96"/>
    <w:rsid w:val="00B616B8"/>
    <w:rsid w:val="00B665B9"/>
    <w:rsid w:val="00B751E9"/>
    <w:rsid w:val="00BA5AD5"/>
    <w:rsid w:val="00C178EF"/>
    <w:rsid w:val="00C239E6"/>
    <w:rsid w:val="00C27E6F"/>
    <w:rsid w:val="00C3354A"/>
    <w:rsid w:val="00C3528A"/>
    <w:rsid w:val="00C4098E"/>
    <w:rsid w:val="00C51805"/>
    <w:rsid w:val="00C56465"/>
    <w:rsid w:val="00C76F26"/>
    <w:rsid w:val="00C80D74"/>
    <w:rsid w:val="00C85FE6"/>
    <w:rsid w:val="00C97FE3"/>
    <w:rsid w:val="00CA27F5"/>
    <w:rsid w:val="00CC54B1"/>
    <w:rsid w:val="00CE0B0A"/>
    <w:rsid w:val="00D0081B"/>
    <w:rsid w:val="00D016FE"/>
    <w:rsid w:val="00D12D13"/>
    <w:rsid w:val="00D524B4"/>
    <w:rsid w:val="00D60C79"/>
    <w:rsid w:val="00D67506"/>
    <w:rsid w:val="00D7250E"/>
    <w:rsid w:val="00D75230"/>
    <w:rsid w:val="00D75DE3"/>
    <w:rsid w:val="00D7647D"/>
    <w:rsid w:val="00D801F7"/>
    <w:rsid w:val="00D86593"/>
    <w:rsid w:val="00D93B43"/>
    <w:rsid w:val="00DD514D"/>
    <w:rsid w:val="00E06EA2"/>
    <w:rsid w:val="00E07E15"/>
    <w:rsid w:val="00E12CC9"/>
    <w:rsid w:val="00E1354C"/>
    <w:rsid w:val="00E1571F"/>
    <w:rsid w:val="00E260F9"/>
    <w:rsid w:val="00E34456"/>
    <w:rsid w:val="00E3529E"/>
    <w:rsid w:val="00E4063F"/>
    <w:rsid w:val="00E71A0B"/>
    <w:rsid w:val="00E724CD"/>
    <w:rsid w:val="00E85EC2"/>
    <w:rsid w:val="00E87501"/>
    <w:rsid w:val="00EA524F"/>
    <w:rsid w:val="00EC637E"/>
    <w:rsid w:val="00EE12DF"/>
    <w:rsid w:val="00EF1814"/>
    <w:rsid w:val="00F10B07"/>
    <w:rsid w:val="00F12856"/>
    <w:rsid w:val="00F24D2E"/>
    <w:rsid w:val="00F53AF4"/>
    <w:rsid w:val="00F6678C"/>
    <w:rsid w:val="00F77ED0"/>
    <w:rsid w:val="00F83723"/>
    <w:rsid w:val="00FA0964"/>
    <w:rsid w:val="00FA25FF"/>
    <w:rsid w:val="00FA5A7F"/>
    <w:rsid w:val="00FB4E28"/>
    <w:rsid w:val="00FC516A"/>
    <w:rsid w:val="00FD5E99"/>
    <w:rsid w:val="00FE374D"/>
    <w:rsid w:val="00FF169E"/>
    <w:rsid w:val="00FF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889E"/>
  <w15:chartTrackingRefBased/>
  <w15:docId w15:val="{6CF46733-4BFA-483D-89B1-F1BA098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1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1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514D"/>
    <w:rPr>
      <w:sz w:val="18"/>
      <w:szCs w:val="18"/>
    </w:rPr>
  </w:style>
  <w:style w:type="paragraph" w:styleId="a5">
    <w:name w:val="footer"/>
    <w:basedOn w:val="a"/>
    <w:link w:val="a6"/>
    <w:uiPriority w:val="99"/>
    <w:unhideWhenUsed/>
    <w:rsid w:val="00DD514D"/>
    <w:pPr>
      <w:tabs>
        <w:tab w:val="center" w:pos="4153"/>
        <w:tab w:val="right" w:pos="8306"/>
      </w:tabs>
      <w:snapToGrid w:val="0"/>
      <w:jc w:val="left"/>
    </w:pPr>
    <w:rPr>
      <w:sz w:val="18"/>
      <w:szCs w:val="18"/>
    </w:rPr>
  </w:style>
  <w:style w:type="character" w:customStyle="1" w:styleId="a6">
    <w:name w:val="页脚 字符"/>
    <w:basedOn w:val="a0"/>
    <w:link w:val="a5"/>
    <w:uiPriority w:val="99"/>
    <w:rsid w:val="00DD514D"/>
    <w:rPr>
      <w:sz w:val="18"/>
      <w:szCs w:val="18"/>
    </w:rPr>
  </w:style>
  <w:style w:type="paragraph" w:styleId="a7">
    <w:name w:val="List"/>
    <w:basedOn w:val="a"/>
    <w:unhideWhenUsed/>
    <w:rsid w:val="00DD514D"/>
    <w:pPr>
      <w:ind w:left="200" w:hangingChars="200" w:hanging="200"/>
    </w:pPr>
  </w:style>
  <w:style w:type="paragraph" w:styleId="2">
    <w:name w:val="List 2"/>
    <w:basedOn w:val="a"/>
    <w:unhideWhenUsed/>
    <w:rsid w:val="00DD514D"/>
    <w:pPr>
      <w:ind w:leftChars="200" w:left="100" w:hangingChars="200" w:hanging="200"/>
    </w:pPr>
  </w:style>
  <w:style w:type="paragraph" w:styleId="3">
    <w:name w:val="List 3"/>
    <w:basedOn w:val="a"/>
    <w:unhideWhenUsed/>
    <w:rsid w:val="00DD514D"/>
    <w:pPr>
      <w:ind w:leftChars="400" w:left="100" w:hangingChars="200" w:hanging="200"/>
    </w:pPr>
  </w:style>
  <w:style w:type="paragraph" w:styleId="a8">
    <w:name w:val="Body Text"/>
    <w:basedOn w:val="a"/>
    <w:link w:val="a9"/>
    <w:semiHidden/>
    <w:unhideWhenUsed/>
    <w:rsid w:val="00DD514D"/>
    <w:pPr>
      <w:spacing w:after="120"/>
    </w:pPr>
  </w:style>
  <w:style w:type="character" w:customStyle="1" w:styleId="a9">
    <w:name w:val="正文文本 字符"/>
    <w:basedOn w:val="a0"/>
    <w:link w:val="a8"/>
    <w:semiHidden/>
    <w:rsid w:val="00DD514D"/>
    <w:rPr>
      <w:rFonts w:ascii="Times New Roman" w:eastAsia="宋体" w:hAnsi="Times New Roman" w:cs="Times New Roman"/>
      <w:szCs w:val="24"/>
    </w:rPr>
  </w:style>
  <w:style w:type="paragraph" w:styleId="aa">
    <w:name w:val="Body Text Indent"/>
    <w:basedOn w:val="a"/>
    <w:link w:val="ab"/>
    <w:semiHidden/>
    <w:unhideWhenUsed/>
    <w:rsid w:val="00DD514D"/>
    <w:pPr>
      <w:spacing w:line="360" w:lineRule="auto"/>
      <w:ind w:leftChars="228" w:left="479"/>
      <w:jc w:val="left"/>
    </w:pPr>
    <w:rPr>
      <w:rFonts w:ascii="楷体_GB2312" w:eastAsia="楷体_GB2312" w:hAnsi="华文中宋"/>
      <w:sz w:val="24"/>
    </w:rPr>
  </w:style>
  <w:style w:type="character" w:customStyle="1" w:styleId="ab">
    <w:name w:val="正文文本缩进 字符"/>
    <w:basedOn w:val="a0"/>
    <w:link w:val="aa"/>
    <w:semiHidden/>
    <w:rsid w:val="00DD514D"/>
    <w:rPr>
      <w:rFonts w:ascii="楷体_GB2312" w:eastAsia="楷体_GB2312" w:hAnsi="华文中宋" w:cs="Times New Roman"/>
      <w:sz w:val="24"/>
      <w:szCs w:val="24"/>
    </w:rPr>
  </w:style>
  <w:style w:type="paragraph" w:styleId="ac">
    <w:name w:val="List Continue"/>
    <w:basedOn w:val="a"/>
    <w:semiHidden/>
    <w:unhideWhenUsed/>
    <w:rsid w:val="00DD514D"/>
    <w:pPr>
      <w:spacing w:after="120"/>
      <w:ind w:leftChars="200" w:left="420"/>
    </w:pPr>
  </w:style>
  <w:style w:type="numbering" w:styleId="111111">
    <w:name w:val="Outline List 2"/>
    <w:basedOn w:val="a2"/>
    <w:semiHidden/>
    <w:unhideWhenUsed/>
    <w:rsid w:val="00DD514D"/>
    <w:pPr>
      <w:numPr>
        <w:numId w:val="7"/>
      </w:numPr>
    </w:pPr>
  </w:style>
  <w:style w:type="numbering" w:styleId="1111110">
    <w:name w:val="Outline List 1"/>
    <w:basedOn w:val="a2"/>
    <w:semiHidden/>
    <w:unhideWhenUsed/>
    <w:rsid w:val="00DD514D"/>
    <w:pPr>
      <w:numPr>
        <w:numId w:val="8"/>
      </w:numPr>
    </w:pPr>
  </w:style>
  <w:style w:type="paragraph" w:styleId="ad">
    <w:name w:val="List Paragraph"/>
    <w:basedOn w:val="a"/>
    <w:uiPriority w:val="34"/>
    <w:qFormat/>
    <w:rsid w:val="007E06AF"/>
    <w:pPr>
      <w:ind w:firstLineChars="200" w:firstLine="420"/>
    </w:pPr>
  </w:style>
  <w:style w:type="character" w:customStyle="1" w:styleId="Char">
    <w:name w:val="纯文本 Char"/>
    <w:link w:val="1"/>
    <w:rsid w:val="00083708"/>
    <w:rPr>
      <w:rFonts w:ascii="宋体" w:hAnsi="Courier New"/>
    </w:rPr>
  </w:style>
  <w:style w:type="paragraph" w:customStyle="1" w:styleId="1">
    <w:name w:val="纯文本1"/>
    <w:basedOn w:val="a"/>
    <w:link w:val="Char"/>
    <w:rsid w:val="00083708"/>
    <w:rPr>
      <w:rFonts w:ascii="宋体" w:hAnsi="Courier New"/>
      <w:kern w:val="0"/>
      <w:sz w:val="20"/>
      <w:szCs w:val="20"/>
    </w:rPr>
  </w:style>
  <w:style w:type="character" w:styleId="ae">
    <w:name w:val="Hyperlink"/>
    <w:basedOn w:val="a0"/>
    <w:uiPriority w:val="99"/>
    <w:semiHidden/>
    <w:unhideWhenUsed/>
    <w:rsid w:val="00534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7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joey.pan</dc:creator>
  <cp:keywords/>
  <dc:description/>
  <cp:lastModifiedBy>james lu</cp:lastModifiedBy>
  <cp:revision>3</cp:revision>
  <dcterms:created xsi:type="dcterms:W3CDTF">2020-12-07T03:08:00Z</dcterms:created>
  <dcterms:modified xsi:type="dcterms:W3CDTF">2020-12-07T04:10:00Z</dcterms:modified>
</cp:coreProperties>
</file>