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b/>
          <w:bCs/>
          <w:sz w:val="24"/>
        </w:rPr>
        <w:t xml:space="preserve">   </w:t>
      </w:r>
      <w:r>
        <w:rPr>
          <w:rFonts w:ascii="微软雅黑" w:eastAsia="微软雅黑" w:hAnsi="微软雅黑" w:cs="微软雅黑" w:hint="eastAsia"/>
          <w:b/>
          <w:bCs/>
          <w:sz w:val="24"/>
        </w:rPr>
        <w:t>百科服务合同</w:t>
      </w:r>
    </w:p>
    <w:p w:rsidR="00A7620A" w:rsidRDefault="00A7620A">
      <w:pPr>
        <w:rPr>
          <w:rFonts w:ascii="微软雅黑" w:eastAsia="微软雅黑" w:hAnsi="微软雅黑" w:cs="微软雅黑"/>
          <w:szCs w:val="21"/>
        </w:rPr>
      </w:pPr>
    </w:p>
    <w:tbl>
      <w:tblPr>
        <w:tblStyle w:val="a4"/>
        <w:tblW w:w="8357" w:type="dxa"/>
        <w:tblInd w:w="150" w:type="dxa"/>
        <w:tblLook w:val="04A0" w:firstRow="1" w:lastRow="0" w:firstColumn="1" w:lastColumn="0" w:noHBand="0" w:noVBand="1"/>
      </w:tblPr>
      <w:tblGrid>
        <w:gridCol w:w="4140"/>
        <w:gridCol w:w="4217"/>
      </w:tblGrid>
      <w:tr w:rsidR="00A7620A">
        <w:trPr>
          <w:trHeight w:val="371"/>
        </w:trPr>
        <w:tc>
          <w:tcPr>
            <w:tcW w:w="4140" w:type="dxa"/>
          </w:tcPr>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甲</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方：上海麦田公共关系咨询有限公司</w:t>
            </w:r>
          </w:p>
        </w:tc>
        <w:tc>
          <w:tcPr>
            <w:tcW w:w="4217" w:type="dxa"/>
          </w:tcPr>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乙</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方：</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上海笔哒网络科技有限公司</w:t>
            </w:r>
          </w:p>
        </w:tc>
      </w:tr>
      <w:tr w:rsidR="00A7620A">
        <w:trPr>
          <w:trHeight w:val="371"/>
        </w:trPr>
        <w:tc>
          <w:tcPr>
            <w:tcW w:w="4140" w:type="dxa"/>
          </w:tcPr>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联系人</w:t>
            </w:r>
            <w:r>
              <w:rPr>
                <w:rFonts w:ascii="微软雅黑" w:eastAsia="微软雅黑" w:hAnsi="微软雅黑" w:cs="微软雅黑" w:hint="eastAsia"/>
                <w:szCs w:val="21"/>
                <w:lang w:eastAsia="zh-Hans"/>
              </w:rPr>
              <w:t>：</w:t>
            </w:r>
            <w:r>
              <w:rPr>
                <w:rFonts w:ascii="微软雅黑" w:eastAsia="微软雅黑" w:hAnsi="微软雅黑" w:cs="微软雅黑" w:hint="eastAsia"/>
                <w:szCs w:val="21"/>
              </w:rPr>
              <w:t>翟娟娟</w:t>
            </w:r>
          </w:p>
        </w:tc>
        <w:tc>
          <w:tcPr>
            <w:tcW w:w="4217" w:type="dxa"/>
          </w:tcPr>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联系人：</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卫传花</w:t>
            </w:r>
          </w:p>
        </w:tc>
      </w:tr>
      <w:tr w:rsidR="00A7620A">
        <w:trPr>
          <w:trHeight w:val="382"/>
        </w:trPr>
        <w:tc>
          <w:tcPr>
            <w:tcW w:w="4140" w:type="dxa"/>
          </w:tcPr>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电话：</w:t>
            </w:r>
          </w:p>
        </w:tc>
        <w:tc>
          <w:tcPr>
            <w:tcW w:w="4217" w:type="dxa"/>
          </w:tcPr>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电</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话：</w:t>
            </w:r>
            <w:r>
              <w:rPr>
                <w:rFonts w:ascii="微软雅黑" w:eastAsia="微软雅黑" w:hAnsi="微软雅黑" w:cs="微软雅黑" w:hint="eastAsia"/>
                <w:szCs w:val="21"/>
              </w:rPr>
              <w:t>17601342683</w:t>
            </w:r>
          </w:p>
        </w:tc>
      </w:tr>
    </w:tbl>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根据《中华人民共和国合同法》等相关法律法规的规定，并遵照目标平台的相关业务规则，就</w:t>
      </w:r>
      <w:r>
        <w:rPr>
          <w:rFonts w:ascii="微软雅黑" w:eastAsia="微软雅黑" w:hAnsi="微软雅黑" w:cs="微软雅黑" w:hint="eastAsia"/>
          <w:szCs w:val="21"/>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上海笔哒网络科技有限公司</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（以下称乙方）向</w:t>
      </w:r>
      <w:r>
        <w:rPr>
          <w:rFonts w:ascii="微软雅黑" w:eastAsia="微软雅黑" w:hAnsi="微软雅黑" w:cs="微软雅黑" w:hint="eastAsia"/>
          <w:szCs w:val="21"/>
        </w:rPr>
        <w:t xml:space="preserve">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上海麦田公共关系咨询有限公司</w:t>
      </w:r>
      <w:r>
        <w:rPr>
          <w:rFonts w:ascii="微软雅黑" w:eastAsia="微软雅黑" w:hAnsi="微软雅黑" w:cs="微软雅黑" w:hint="eastAsia"/>
          <w:szCs w:val="21"/>
        </w:rPr>
        <w:t>（以下简称甲方）</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提供</w:t>
      </w:r>
      <w:r>
        <w:rPr>
          <w:rFonts w:ascii="微软雅黑" w:eastAsia="微软雅黑" w:hAnsi="微软雅黑" w:cs="微软雅黑" w:hint="eastAsia"/>
          <w:szCs w:val="21"/>
          <w:lang w:eastAsia="zh-Hans"/>
        </w:rPr>
        <w:t>百科信息技术咨询服务</w:t>
      </w:r>
      <w:r>
        <w:rPr>
          <w:rFonts w:ascii="微软雅黑" w:eastAsia="微软雅黑" w:hAnsi="微软雅黑" w:cs="微软雅黑" w:hint="eastAsia"/>
          <w:szCs w:val="21"/>
        </w:rPr>
        <w:t>事宜，经双方协商一致签署本合同。</w:t>
      </w:r>
    </w:p>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一、定义</w:t>
      </w:r>
    </w:p>
    <w:p w:rsidR="00A7620A" w:rsidRDefault="00854905">
      <w:pPr>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hint="eastAsia"/>
          <w:szCs w:val="21"/>
          <w:lang w:eastAsia="zh-Hans"/>
        </w:rPr>
        <w:t>、</w:t>
      </w:r>
      <w:r>
        <w:rPr>
          <w:rFonts w:ascii="微软雅黑" w:eastAsia="微软雅黑" w:hAnsi="微软雅黑" w:cs="微软雅黑" w:hint="eastAsia"/>
          <w:szCs w:val="21"/>
        </w:rPr>
        <w:t>百科词条：</w:t>
      </w:r>
      <w:r>
        <w:rPr>
          <w:rFonts w:ascii="微软雅黑" w:eastAsia="微软雅黑" w:hAnsi="微软雅黑" w:cs="微软雅黑" w:hint="eastAsia"/>
          <w:szCs w:val="21"/>
          <w:u w:val="single"/>
        </w:rPr>
        <w:t xml:space="preserve"> </w:t>
      </w:r>
      <w:r>
        <w:rPr>
          <w:rFonts w:ascii="微软雅黑" w:eastAsia="微软雅黑" w:hAnsi="微软雅黑" w:cs="微软雅黑"/>
          <w:szCs w:val="21"/>
          <w:u w:val="single"/>
        </w:rPr>
        <w:t xml:space="preserve"> </w:t>
      </w:r>
      <w:proofErr w:type="spellStart"/>
      <w:r>
        <w:rPr>
          <w:rFonts w:ascii="微软雅黑" w:eastAsia="微软雅黑" w:hAnsi="微软雅黑" w:cs="微软雅黑"/>
          <w:szCs w:val="21"/>
          <w:u w:val="single"/>
        </w:rPr>
        <w:t>Enhertu</w:t>
      </w:r>
      <w:proofErr w:type="spellEnd"/>
      <w:r>
        <w:rPr>
          <w:rFonts w:ascii="微软雅黑" w:eastAsia="微软雅黑" w:hAnsi="微软雅黑" w:cs="微软雅黑" w:hint="eastAsia"/>
          <w:szCs w:val="21"/>
          <w:u w:val="single"/>
          <w:lang w:eastAsia="zh-Hans"/>
        </w:rPr>
        <w:t>、</w:t>
      </w:r>
      <w:r>
        <w:rPr>
          <w:rFonts w:ascii="微软雅黑" w:eastAsia="微软雅黑" w:hAnsi="微软雅黑" w:cs="微软雅黑" w:hint="eastAsia"/>
          <w:szCs w:val="21"/>
          <w:u w:val="single"/>
          <w:lang w:eastAsia="zh-Hans"/>
        </w:rPr>
        <w:t>T-</w:t>
      </w:r>
      <w:proofErr w:type="spellStart"/>
      <w:r>
        <w:rPr>
          <w:rFonts w:ascii="微软雅黑" w:eastAsia="微软雅黑" w:hAnsi="微软雅黑" w:cs="微软雅黑" w:hint="eastAsia"/>
          <w:szCs w:val="21"/>
          <w:u w:val="single"/>
          <w:lang w:eastAsia="zh-Hans"/>
        </w:rPr>
        <w:t>DXd</w:t>
      </w:r>
      <w:proofErr w:type="spellEnd"/>
      <w:r>
        <w:rPr>
          <w:rFonts w:ascii="微软雅黑" w:eastAsia="微软雅黑" w:hAnsi="微软雅黑" w:cs="微软雅黑"/>
          <w:szCs w:val="21"/>
          <w:u w:val="single"/>
        </w:rPr>
        <w:t xml:space="preserve">   </w:t>
      </w:r>
      <w:r>
        <w:rPr>
          <w:rFonts w:ascii="微软雅黑" w:eastAsia="微软雅黑" w:hAnsi="微软雅黑" w:cs="微软雅黑" w:hint="eastAsia"/>
          <w:szCs w:val="21"/>
        </w:rPr>
        <w:t>费用：</w:t>
      </w:r>
      <w:r>
        <w:rPr>
          <w:rFonts w:ascii="微软雅黑" w:eastAsia="微软雅黑" w:hAnsi="微软雅黑" w:cs="微软雅黑" w:hint="eastAsia"/>
          <w:szCs w:val="21"/>
          <w:u w:val="single"/>
        </w:rPr>
        <w:t xml:space="preserve"> </w:t>
      </w:r>
      <w:r>
        <w:rPr>
          <w:rFonts w:ascii="微软雅黑" w:eastAsia="微软雅黑" w:hAnsi="微软雅黑" w:cs="微软雅黑"/>
          <w:szCs w:val="21"/>
          <w:u w:val="single"/>
        </w:rPr>
        <w:t xml:space="preserve"> 2</w:t>
      </w:r>
      <w:r>
        <w:rPr>
          <w:rFonts w:ascii="微软雅黑" w:eastAsia="微软雅黑" w:hAnsi="微软雅黑" w:cs="微软雅黑"/>
          <w:szCs w:val="21"/>
          <w:u w:val="single"/>
        </w:rPr>
        <w:t xml:space="preserve">6000  </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元</w:t>
      </w:r>
      <w:r>
        <w:rPr>
          <w:rFonts w:ascii="微软雅黑" w:eastAsia="微软雅黑" w:hAnsi="微软雅黑" w:cs="微软雅黑" w:hint="eastAsia"/>
          <w:szCs w:val="21"/>
        </w:rPr>
        <w:t xml:space="preserve">  </w:t>
      </w:r>
    </w:p>
    <w:p w:rsidR="00A7620A" w:rsidRDefault="00854905">
      <w:pPr>
        <w:rPr>
          <w:rFonts w:ascii="微软雅黑" w:eastAsia="微软雅黑" w:hAnsi="微软雅黑" w:cs="微软雅黑"/>
          <w:szCs w:val="21"/>
          <w:lang w:eastAsia="zh-Hans"/>
        </w:rPr>
      </w:pPr>
      <w:r>
        <w:rPr>
          <w:rFonts w:ascii="微软雅黑" w:eastAsia="微软雅黑" w:hAnsi="微软雅黑" w:cs="微软雅黑"/>
          <w:szCs w:val="21"/>
        </w:rPr>
        <w:t>2</w:t>
      </w:r>
      <w:r>
        <w:rPr>
          <w:rFonts w:ascii="微软雅黑" w:eastAsia="微软雅黑" w:hAnsi="微软雅黑" w:cs="微软雅黑" w:hint="eastAsia"/>
          <w:szCs w:val="21"/>
          <w:lang w:eastAsia="zh-Hans"/>
        </w:rPr>
        <w:t>、</w:t>
      </w:r>
      <w:r>
        <w:rPr>
          <w:rFonts w:ascii="微软雅黑" w:eastAsia="微软雅黑" w:hAnsi="微软雅黑" w:cs="微软雅黑"/>
          <w:szCs w:val="21"/>
        </w:rPr>
        <w:t>甲乙双方合同签订之日起即代表甲方已同意并愿意遵守百科平台规则，合作中双方应积极配合优化百科文案</w:t>
      </w:r>
      <w:r>
        <w:rPr>
          <w:rFonts w:ascii="微软雅黑" w:eastAsia="微软雅黑" w:hAnsi="微软雅黑" w:cs="微软雅黑" w:hint="eastAsia"/>
          <w:szCs w:val="21"/>
          <w:lang w:eastAsia="zh-Hans"/>
        </w:rPr>
        <w:t>。</w:t>
      </w:r>
    </w:p>
    <w:p w:rsidR="00A7620A" w:rsidRDefault="00854905">
      <w:pPr>
        <w:rPr>
          <w:rFonts w:ascii="微软雅黑" w:eastAsia="微软雅黑" w:hAnsi="微软雅黑" w:cs="微软雅黑"/>
          <w:szCs w:val="21"/>
          <w:lang w:eastAsia="zh-Hans"/>
        </w:rPr>
      </w:pPr>
      <w:r>
        <w:rPr>
          <w:rFonts w:ascii="微软雅黑" w:eastAsia="微软雅黑" w:hAnsi="微软雅黑" w:cs="微软雅黑"/>
          <w:szCs w:val="21"/>
          <w:lang w:eastAsia="zh-Hans"/>
        </w:rPr>
        <w:t>3</w:t>
      </w:r>
      <w:r>
        <w:rPr>
          <w:rFonts w:ascii="微软雅黑" w:eastAsia="微软雅黑" w:hAnsi="微软雅黑" w:cs="微软雅黑" w:hint="eastAsia"/>
          <w:szCs w:val="21"/>
          <w:lang w:eastAsia="zh-Hans"/>
        </w:rPr>
        <w:t>、</w:t>
      </w:r>
      <w:r>
        <w:rPr>
          <w:rFonts w:ascii="微软雅黑" w:eastAsia="微软雅黑" w:hAnsi="微软雅黑" w:cs="微软雅黑" w:hint="eastAsia"/>
          <w:szCs w:val="21"/>
          <w:lang w:eastAsia="zh-Hans"/>
        </w:rPr>
        <w:t>甲方提供对应百科内容及参考资料，乙方应积极跟百科进行沟通发布。</w:t>
      </w:r>
    </w:p>
    <w:p w:rsidR="00A7620A" w:rsidRDefault="00854905">
      <w:pPr>
        <w:rPr>
          <w:rFonts w:ascii="微软雅黑" w:eastAsia="微软雅黑" w:hAnsi="微软雅黑" w:cs="微软雅黑"/>
          <w:szCs w:val="21"/>
        </w:rPr>
      </w:pPr>
      <w:r>
        <w:rPr>
          <w:rFonts w:ascii="微软雅黑" w:eastAsia="微软雅黑" w:hAnsi="微软雅黑" w:cs="微软雅黑"/>
          <w:szCs w:val="21"/>
        </w:rPr>
        <w:t>4</w:t>
      </w:r>
      <w:r>
        <w:rPr>
          <w:rFonts w:ascii="微软雅黑" w:eastAsia="微软雅黑" w:hAnsi="微软雅黑" w:cs="微软雅黑" w:hint="eastAsia"/>
          <w:szCs w:val="21"/>
        </w:rPr>
        <w:t>、乙方将会严格按照百科规则和广告法进行上传，对无法上传的文案，乙方将</w:t>
      </w:r>
      <w:r>
        <w:rPr>
          <w:rFonts w:ascii="微软雅黑" w:eastAsia="微软雅黑" w:hAnsi="微软雅黑" w:cs="微软雅黑" w:hint="eastAsia"/>
          <w:szCs w:val="21"/>
          <w:lang w:eastAsia="zh-Hans"/>
        </w:rPr>
        <w:t>提供百科</w:t>
      </w:r>
      <w:r>
        <w:rPr>
          <w:rFonts w:ascii="微软雅黑" w:eastAsia="微软雅黑" w:hAnsi="微软雅黑" w:cs="微软雅黑" w:hint="eastAsia"/>
          <w:szCs w:val="21"/>
        </w:rPr>
        <w:t>官方修改建议给到甲方</w:t>
      </w:r>
      <w:r>
        <w:rPr>
          <w:rFonts w:ascii="微软雅黑" w:eastAsia="微软雅黑" w:hAnsi="微软雅黑" w:cs="微软雅黑" w:hint="eastAsia"/>
          <w:szCs w:val="21"/>
          <w:lang w:eastAsia="zh-Hans"/>
        </w:rPr>
        <w:t>，</w:t>
      </w:r>
      <w:r>
        <w:rPr>
          <w:rFonts w:ascii="微软雅黑" w:eastAsia="微软雅黑" w:hAnsi="微软雅黑" w:cs="微软雅黑" w:hint="eastAsia"/>
          <w:szCs w:val="21"/>
        </w:rPr>
        <w:t>甲方应允理解。</w:t>
      </w:r>
    </w:p>
    <w:p w:rsidR="00A7620A" w:rsidRDefault="00854905">
      <w:pPr>
        <w:pStyle w:val="a3"/>
        <w:widowControl/>
        <w:spacing w:line="100" w:lineRule="atLeast"/>
        <w:jc w:val="left"/>
        <w:rPr>
          <w:rFonts w:ascii="微软雅黑" w:eastAsia="微软雅黑" w:hAnsi="微软雅黑" w:cs="华文黑体"/>
          <w:color w:val="000000" w:themeColor="text1"/>
          <w:sz w:val="20"/>
          <w:szCs w:val="20"/>
          <w:lang w:eastAsia="zh-Hans"/>
        </w:rPr>
      </w:pPr>
      <w:r>
        <w:rPr>
          <w:rFonts w:ascii="微软雅黑" w:eastAsia="微软雅黑" w:hAnsi="微软雅黑" w:cs="华文黑体"/>
          <w:color w:val="000000" w:themeColor="text1"/>
          <w:sz w:val="20"/>
          <w:szCs w:val="20"/>
          <w:lang w:eastAsia="zh-Hans"/>
        </w:rPr>
        <w:t>5</w:t>
      </w:r>
      <w:r>
        <w:rPr>
          <w:rFonts w:ascii="微软雅黑" w:eastAsia="微软雅黑" w:hAnsi="微软雅黑" w:cs="华文黑体" w:hint="eastAsia"/>
          <w:color w:val="000000" w:themeColor="text1"/>
          <w:sz w:val="20"/>
          <w:szCs w:val="20"/>
          <w:lang w:eastAsia="zh-Hans"/>
        </w:rPr>
        <w:t>、</w:t>
      </w:r>
      <w:r>
        <w:rPr>
          <w:rFonts w:ascii="微软雅黑" w:eastAsia="微软雅黑" w:hAnsi="微软雅黑" w:cs="华文黑体" w:hint="eastAsia"/>
          <w:color w:val="000000" w:themeColor="text1"/>
          <w:sz w:val="20"/>
          <w:szCs w:val="20"/>
        </w:rPr>
        <w:t>若甲方不配合</w:t>
      </w:r>
      <w:r>
        <w:rPr>
          <w:rFonts w:ascii="微软雅黑" w:eastAsia="微软雅黑" w:hAnsi="微软雅黑" w:cs="华文黑体" w:hint="eastAsia"/>
          <w:color w:val="000000" w:themeColor="text1"/>
          <w:sz w:val="20"/>
          <w:szCs w:val="20"/>
          <w:lang w:eastAsia="zh-Hans"/>
        </w:rPr>
        <w:t>百度百科</w:t>
      </w:r>
      <w:r>
        <w:rPr>
          <w:rFonts w:ascii="微软雅黑" w:eastAsia="微软雅黑" w:hAnsi="微软雅黑" w:cs="华文黑体" w:hint="eastAsia"/>
          <w:color w:val="000000" w:themeColor="text1"/>
          <w:sz w:val="20"/>
          <w:szCs w:val="20"/>
        </w:rPr>
        <w:t>平台</w:t>
      </w:r>
      <w:r>
        <w:rPr>
          <w:rFonts w:ascii="微软雅黑" w:eastAsia="微软雅黑" w:hAnsi="微软雅黑" w:cs="华文黑体" w:hint="eastAsia"/>
          <w:color w:val="000000" w:themeColor="text1"/>
          <w:sz w:val="20"/>
          <w:szCs w:val="20"/>
          <w:lang w:eastAsia="zh-Hans"/>
        </w:rPr>
        <w:t>规则、</w:t>
      </w:r>
      <w:r>
        <w:rPr>
          <w:rFonts w:ascii="微软雅黑" w:eastAsia="微软雅黑" w:hAnsi="微软雅黑" w:cs="华文黑体" w:hint="eastAsia"/>
          <w:color w:val="000000" w:themeColor="text1"/>
          <w:sz w:val="20"/>
          <w:szCs w:val="20"/>
          <w:lang w:eastAsia="zh-Hans"/>
        </w:rPr>
        <w:t>乙方专业</w:t>
      </w:r>
      <w:r>
        <w:rPr>
          <w:rFonts w:ascii="微软雅黑" w:eastAsia="微软雅黑" w:hAnsi="微软雅黑" w:cs="华文黑体" w:hint="eastAsia"/>
          <w:color w:val="000000" w:themeColor="text1"/>
          <w:sz w:val="20"/>
          <w:szCs w:val="20"/>
        </w:rPr>
        <w:t>修改意见</w:t>
      </w:r>
      <w:r>
        <w:rPr>
          <w:rFonts w:ascii="微软雅黑" w:eastAsia="微软雅黑" w:hAnsi="微软雅黑" w:cs="华文黑体" w:hint="eastAsia"/>
          <w:color w:val="000000" w:themeColor="text1"/>
          <w:sz w:val="20"/>
          <w:szCs w:val="20"/>
          <w:lang w:eastAsia="zh-Hans"/>
        </w:rPr>
        <w:t>、</w:t>
      </w:r>
      <w:r>
        <w:rPr>
          <w:rFonts w:ascii="微软雅黑" w:eastAsia="微软雅黑" w:hAnsi="微软雅黑" w:cs="华文黑体" w:hint="eastAsia"/>
          <w:color w:val="000000" w:themeColor="text1"/>
          <w:sz w:val="20"/>
          <w:szCs w:val="20"/>
          <w:lang w:eastAsia="zh-Hans"/>
        </w:rPr>
        <w:t>无法佐证智顶百度内容的权威参考资料</w:t>
      </w:r>
      <w:r>
        <w:rPr>
          <w:rFonts w:ascii="微软雅黑" w:eastAsia="微软雅黑" w:hAnsi="微软雅黑" w:cs="华文黑体" w:hint="eastAsia"/>
          <w:color w:val="000000" w:themeColor="text1"/>
          <w:sz w:val="20"/>
          <w:szCs w:val="20"/>
        </w:rPr>
        <w:t>，而导致对应的百科文案无法上传，则责任不归属乙方</w:t>
      </w:r>
      <w:r>
        <w:rPr>
          <w:rFonts w:ascii="微软雅黑" w:eastAsia="微软雅黑" w:hAnsi="微软雅黑" w:cs="华文黑体" w:hint="eastAsia"/>
          <w:color w:val="000000" w:themeColor="text1"/>
          <w:sz w:val="20"/>
          <w:szCs w:val="20"/>
          <w:lang w:eastAsia="zh-Hans"/>
        </w:rPr>
        <w:t>；</w:t>
      </w:r>
    </w:p>
    <w:p w:rsidR="00A7620A" w:rsidRDefault="00854905">
      <w:pPr>
        <w:spacing w:line="276" w:lineRule="auto"/>
        <w:rPr>
          <w:rFonts w:ascii="微软雅黑" w:eastAsia="微软雅黑" w:hAnsi="微软雅黑" w:cs="微软雅黑"/>
          <w:szCs w:val="21"/>
        </w:rPr>
      </w:pPr>
      <w:r>
        <w:rPr>
          <w:rFonts w:ascii="微软雅黑" w:eastAsia="微软雅黑" w:hAnsi="微软雅黑" w:cs="华文黑体"/>
          <w:color w:val="000000" w:themeColor="text1"/>
          <w:sz w:val="20"/>
          <w:szCs w:val="20"/>
          <w:lang w:eastAsia="zh-Hans"/>
        </w:rPr>
        <w:t>6</w:t>
      </w:r>
      <w:r>
        <w:rPr>
          <w:rFonts w:ascii="微软雅黑" w:eastAsia="微软雅黑" w:hAnsi="微软雅黑" w:cs="华文黑体" w:hint="eastAsia"/>
          <w:color w:val="000000" w:themeColor="text1"/>
          <w:sz w:val="20"/>
          <w:szCs w:val="20"/>
          <w:lang w:eastAsia="zh-Hans"/>
        </w:rPr>
        <w:t>、</w:t>
      </w:r>
      <w:r>
        <w:rPr>
          <w:rFonts w:ascii="微软雅黑" w:eastAsia="微软雅黑" w:hAnsi="微软雅黑" w:cs="华文黑体" w:hint="eastAsia"/>
          <w:color w:val="000000" w:themeColor="text1"/>
          <w:sz w:val="20"/>
          <w:szCs w:val="20"/>
          <w:lang w:eastAsia="zh-Hans"/>
        </w:rPr>
        <w:t>在履行本合同时，甲方提出包括但不限于项目无限期暂停，企业破产，负责人离职等非乙方技术约定问题造成的单方面终止合作，乙方可通过费用转移其他项目，转移乙方其他产品等方式协调，但不退款。</w:t>
      </w:r>
    </w:p>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二、费用支付方式</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、付款期限：</w:t>
      </w:r>
    </w:p>
    <w:p w:rsidR="00A7620A" w:rsidRDefault="00854905">
      <w:pPr>
        <w:rPr>
          <w:rFonts w:ascii="微软雅黑" w:eastAsia="微软雅黑" w:hAnsi="微软雅黑" w:cs="微软雅黑"/>
          <w:szCs w:val="21"/>
          <w:u w:val="single"/>
        </w:rPr>
      </w:pPr>
      <w:r>
        <w:rPr>
          <w:rFonts w:ascii="微软雅黑" w:eastAsia="微软雅黑" w:hAnsi="微软雅黑" w:cs="微软雅黑" w:hint="eastAsia"/>
          <w:szCs w:val="21"/>
        </w:rPr>
        <w:t>合同签订后，甲方于</w:t>
      </w:r>
      <w:r>
        <w:rPr>
          <w:rFonts w:ascii="微软雅黑" w:eastAsia="微软雅黑" w:hAnsi="微软雅黑" w:cs="微软雅黑" w:hint="eastAsia"/>
          <w:szCs w:val="21"/>
          <w:u w:val="single"/>
        </w:rPr>
        <w:t>5</w:t>
      </w:r>
      <w:r>
        <w:rPr>
          <w:rFonts w:ascii="微软雅黑" w:eastAsia="微软雅黑" w:hAnsi="微软雅黑" w:cs="微软雅黑" w:hint="eastAsia"/>
          <w:szCs w:val="21"/>
        </w:rPr>
        <w:t>天内支付乙方百科</w:t>
      </w:r>
      <w:r>
        <w:rPr>
          <w:rFonts w:ascii="微软雅黑" w:eastAsia="微软雅黑" w:hAnsi="微软雅黑" w:cs="微软雅黑" w:hint="eastAsia"/>
          <w:szCs w:val="21"/>
          <w:lang w:eastAsia="zh-Hans"/>
        </w:rPr>
        <w:t>服务费</w:t>
      </w:r>
      <w:r>
        <w:rPr>
          <w:rFonts w:ascii="微软雅黑" w:eastAsia="微软雅黑" w:hAnsi="微软雅黑" w:cs="微软雅黑" w:hint="eastAsia"/>
          <w:szCs w:val="21"/>
        </w:rPr>
        <w:t>，人民币</w:t>
      </w:r>
      <w:r>
        <w:rPr>
          <w:rFonts w:ascii="微软雅黑" w:eastAsia="微软雅黑" w:hAnsi="微软雅黑" w:cs="微软雅黑" w:hint="eastAsia"/>
          <w:szCs w:val="21"/>
          <w:u w:val="single"/>
        </w:rPr>
        <w:t>【</w:t>
      </w:r>
      <w:r>
        <w:rPr>
          <w:rFonts w:ascii="微软雅黑" w:eastAsia="微软雅黑" w:hAnsi="微软雅黑" w:cs="微软雅黑"/>
          <w:szCs w:val="21"/>
          <w:u w:val="single"/>
        </w:rPr>
        <w:t xml:space="preserve"> 2</w:t>
      </w:r>
      <w:r>
        <w:rPr>
          <w:rFonts w:ascii="微软雅黑" w:eastAsia="微软雅黑" w:hAnsi="微软雅黑" w:cs="微软雅黑"/>
          <w:szCs w:val="21"/>
          <w:u w:val="single"/>
        </w:rPr>
        <w:t xml:space="preserve">6000  </w:t>
      </w:r>
      <w:r>
        <w:rPr>
          <w:rFonts w:ascii="微软雅黑" w:eastAsia="微软雅黑" w:hAnsi="微软雅黑" w:cs="微软雅黑" w:hint="eastAsia"/>
          <w:szCs w:val="21"/>
          <w:u w:val="single"/>
        </w:rPr>
        <w:t>】</w:t>
      </w:r>
      <w:r>
        <w:rPr>
          <w:rFonts w:ascii="微软雅黑" w:eastAsia="微软雅黑" w:hAnsi="微软雅黑" w:cs="微软雅黑" w:hint="eastAsia"/>
          <w:szCs w:val="21"/>
        </w:rPr>
        <w:t>元，即大写人民币</w:t>
      </w:r>
      <w:r>
        <w:rPr>
          <w:rFonts w:ascii="微软雅黑" w:eastAsia="微软雅黑" w:hAnsi="微软雅黑" w:cs="微软雅黑" w:hint="eastAsia"/>
          <w:szCs w:val="21"/>
          <w:u w:val="single"/>
        </w:rPr>
        <w:t>【</w:t>
      </w:r>
      <w:r>
        <w:rPr>
          <w:rFonts w:ascii="微软雅黑" w:eastAsia="微软雅黑" w:hAnsi="微软雅黑" w:cs="微软雅黑"/>
          <w:szCs w:val="21"/>
          <w:u w:val="single"/>
        </w:rPr>
        <w:t xml:space="preserve"> </w:t>
      </w:r>
      <w:r>
        <w:rPr>
          <w:rFonts w:ascii="微软雅黑" w:eastAsia="微软雅黑" w:hAnsi="微软雅黑" w:cs="微软雅黑" w:hint="eastAsia"/>
          <w:szCs w:val="21"/>
          <w:u w:val="single"/>
        </w:rPr>
        <w:t xml:space="preserve"> 贰</w:t>
      </w:r>
      <w:r>
        <w:rPr>
          <w:rFonts w:ascii="微软雅黑" w:eastAsia="微软雅黑" w:hAnsi="微软雅黑" w:cs="微软雅黑"/>
          <w:szCs w:val="21"/>
          <w:u w:val="single"/>
        </w:rPr>
        <w:t>万陆仟元</w:t>
      </w:r>
      <w:r>
        <w:rPr>
          <w:rFonts w:ascii="微软雅黑" w:eastAsia="微软雅黑" w:hAnsi="微软雅黑" w:cs="微软雅黑"/>
          <w:szCs w:val="21"/>
          <w:u w:val="single"/>
        </w:rPr>
        <w:t xml:space="preserve">  </w:t>
      </w:r>
      <w:r>
        <w:rPr>
          <w:rFonts w:ascii="微软雅黑" w:eastAsia="微软雅黑" w:hAnsi="微软雅黑" w:cs="微软雅黑" w:hint="eastAsia"/>
          <w:szCs w:val="21"/>
          <w:u w:val="single"/>
        </w:rPr>
        <w:t>】</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w:t>
      </w:r>
      <w:r>
        <w:rPr>
          <w:rFonts w:ascii="微软雅黑" w:eastAsia="微软雅黑" w:hAnsi="微软雅黑" w:cs="微软雅黑" w:hint="eastAsia"/>
          <w:szCs w:val="21"/>
          <w:lang w:eastAsia="zh-Hans"/>
        </w:rPr>
        <w:t>若百科词条</w:t>
      </w:r>
      <w:proofErr w:type="gramStart"/>
      <w:r>
        <w:rPr>
          <w:rFonts w:ascii="微软雅黑" w:eastAsia="微软雅黑" w:hAnsi="微软雅黑" w:cs="微软雅黑" w:hint="eastAsia"/>
          <w:szCs w:val="21"/>
          <w:lang w:eastAsia="zh-Hans"/>
        </w:rPr>
        <w:t>未创建</w:t>
      </w:r>
      <w:proofErr w:type="gramEnd"/>
      <w:r>
        <w:rPr>
          <w:rFonts w:ascii="微软雅黑" w:eastAsia="微软雅黑" w:hAnsi="微软雅黑" w:cs="微软雅黑" w:hint="eastAsia"/>
          <w:szCs w:val="21"/>
          <w:lang w:eastAsia="zh-Hans"/>
        </w:rPr>
        <w:t>成功，则退全额退款。创建成功标准：在百度上搜索词条名称，可以出现，且可点击打开。</w:t>
      </w:r>
    </w:p>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三、保密原则</w:t>
      </w:r>
      <w:bookmarkStart w:id="0" w:name="_GoBack"/>
      <w:bookmarkEnd w:id="0"/>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．甲方和乙方均有义务履行保密义务，非经对方书面许可，任何一方不得向第三方披露或者透露有关本合同项</w:t>
      </w:r>
      <w:proofErr w:type="gramStart"/>
      <w:r>
        <w:rPr>
          <w:rFonts w:ascii="微软雅黑" w:eastAsia="微软雅黑" w:hAnsi="微软雅黑" w:cs="微软雅黑" w:hint="eastAsia"/>
          <w:szCs w:val="21"/>
        </w:rPr>
        <w:t>下内容</w:t>
      </w:r>
      <w:proofErr w:type="gramEnd"/>
      <w:r>
        <w:rPr>
          <w:rFonts w:ascii="微软雅黑" w:eastAsia="微软雅黑" w:hAnsi="微软雅黑" w:cs="微软雅黑" w:hint="eastAsia"/>
          <w:szCs w:val="21"/>
        </w:rPr>
        <w:t>的任何信息及双方因履行本合同而获知的对方的商业秘密，但根据有关法律规定向有权机构（如政府执法部门、证券交易所）必须披露的除外；</w:t>
      </w:r>
    </w:p>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四、合同有效期及变更、终止及其他</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．本合同一式两份，甲、乙双方各执一份，每份具有相同的法律效力；</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．本合同经双方代表加盖合同专用章或公章后生效，双方权利义务</w:t>
      </w:r>
      <w:proofErr w:type="gramStart"/>
      <w:r>
        <w:rPr>
          <w:rFonts w:ascii="微软雅黑" w:eastAsia="微软雅黑" w:hAnsi="微软雅黑" w:cs="微软雅黑" w:hint="eastAsia"/>
          <w:szCs w:val="21"/>
        </w:rPr>
        <w:t>自合作</w:t>
      </w:r>
      <w:proofErr w:type="gramEnd"/>
      <w:r>
        <w:rPr>
          <w:rFonts w:ascii="微软雅黑" w:eastAsia="微软雅黑" w:hAnsi="微软雅黑" w:cs="微软雅黑" w:hint="eastAsia"/>
          <w:szCs w:val="21"/>
        </w:rPr>
        <w:t>期限开始日起执行，受本合同约束；</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．如本合同的个别条款与现有法律法规或目标平台方的业务规则相抵触，双方可修改此</w:t>
      </w:r>
      <w:r>
        <w:rPr>
          <w:rFonts w:ascii="微软雅黑" w:eastAsia="微软雅黑" w:hAnsi="微软雅黑" w:cs="微软雅黑" w:hint="eastAsia"/>
          <w:szCs w:val="21"/>
        </w:rPr>
        <w:t>条款，但不影响本合同的整体效力；</w:t>
      </w:r>
    </w:p>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五、争议解决</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、本合同的签署、履行、解释和争议解决均适用中华人民共和国法律、法规、规章，以及</w:t>
      </w:r>
      <w:r>
        <w:rPr>
          <w:rFonts w:ascii="微软雅黑" w:eastAsia="微软雅黑" w:hAnsi="微软雅黑" w:cs="微软雅黑" w:hint="eastAsia"/>
          <w:szCs w:val="21"/>
        </w:rPr>
        <w:lastRenderedPageBreak/>
        <w:t>目标平台方的媒体政策；</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、本合同未尽事宜，由甲、乙双方协商解决，并签订本合同的补充合同，经双方盖章后生效，并与本合同具有同等的法律效力；</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、本合同执行中，如果发生争议，由甲、乙双方协商解决，协商不成，任何一方均可向其所在地有管辖权的人民法院起诉。</w:t>
      </w:r>
    </w:p>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乙方对公账户信息：</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账户名称：上海笔哒网络科技有限公司</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账户号码：</w:t>
      </w:r>
      <w:r>
        <w:rPr>
          <w:rFonts w:ascii="微软雅黑" w:eastAsia="微软雅黑" w:hAnsi="微软雅黑" w:cs="微软雅黑" w:hint="eastAsia"/>
          <w:szCs w:val="21"/>
        </w:rPr>
        <w:t>121936782110101</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开户银行：招商银行股份有限公司</w:t>
      </w:r>
      <w:r>
        <w:rPr>
          <w:rFonts w:ascii="微软雅黑" w:eastAsia="微软雅黑" w:hAnsi="微软雅黑" w:cs="微软雅黑" w:hint="eastAsia"/>
          <w:szCs w:val="21"/>
        </w:rPr>
        <w:t>上海嘉定支行</w:t>
      </w:r>
    </w:p>
    <w:p w:rsidR="00A7620A" w:rsidRDefault="00A7620A">
      <w:pPr>
        <w:rPr>
          <w:rFonts w:ascii="微软雅黑" w:eastAsia="微软雅黑" w:hAnsi="微软雅黑" w:cs="微软雅黑"/>
          <w:szCs w:val="21"/>
        </w:rPr>
      </w:pPr>
    </w:p>
    <w:p w:rsidR="00A7620A" w:rsidRDefault="00A7620A">
      <w:pPr>
        <w:rPr>
          <w:rFonts w:ascii="微软雅黑" w:eastAsia="微软雅黑" w:hAnsi="微软雅黑" w:cs="微软雅黑"/>
          <w:szCs w:val="21"/>
        </w:rPr>
      </w:pP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甲方（盖章）：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乙方：（盖章）</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 xml:space="preserve">                    </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授权代表（签字）：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授权代表（签字）：</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 xml:space="preserve">                    </w:t>
      </w:r>
    </w:p>
    <w:p w:rsidR="00A7620A" w:rsidRDefault="00854905">
      <w:pPr>
        <w:rPr>
          <w:rFonts w:ascii="微软雅黑" w:eastAsia="微软雅黑" w:hAnsi="微软雅黑" w:cs="微软雅黑"/>
          <w:szCs w:val="21"/>
        </w:rPr>
      </w:pPr>
      <w:r>
        <w:rPr>
          <w:rFonts w:ascii="微软雅黑" w:eastAsia="微软雅黑" w:hAnsi="微软雅黑" w:cs="微软雅黑" w:hint="eastAsia"/>
          <w:szCs w:val="21"/>
        </w:rPr>
        <w:t>日期：</w:t>
      </w:r>
      <w:r>
        <w:rPr>
          <w:rFonts w:ascii="微软雅黑" w:eastAsia="微软雅黑" w:hAnsi="微软雅黑" w:cs="微软雅黑" w:hint="eastAsia"/>
          <w:szCs w:val="21"/>
        </w:rPr>
        <w:t>202</w:t>
      </w:r>
      <w:r>
        <w:rPr>
          <w:rFonts w:ascii="微软雅黑" w:eastAsia="微软雅黑" w:hAnsi="微软雅黑" w:cs="微软雅黑"/>
          <w:szCs w:val="21"/>
        </w:rPr>
        <w:t>2</w:t>
      </w:r>
      <w:r>
        <w:rPr>
          <w:rFonts w:ascii="微软雅黑" w:eastAsia="微软雅黑" w:hAnsi="微软雅黑" w:cs="微软雅黑" w:hint="eastAsia"/>
          <w:szCs w:val="21"/>
        </w:rPr>
        <w:t>年</w:t>
      </w:r>
      <w:r>
        <w:rPr>
          <w:rFonts w:ascii="微软雅黑" w:eastAsia="微软雅黑" w:hAnsi="微软雅黑" w:cs="微软雅黑"/>
          <w:szCs w:val="21"/>
        </w:rPr>
        <w:t>12</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日期：</w:t>
      </w:r>
      <w:r>
        <w:rPr>
          <w:rFonts w:ascii="微软雅黑" w:eastAsia="微软雅黑" w:hAnsi="微软雅黑" w:cs="微软雅黑" w:hint="eastAsia"/>
          <w:szCs w:val="21"/>
        </w:rPr>
        <w:t>202</w:t>
      </w:r>
      <w:r>
        <w:rPr>
          <w:rFonts w:ascii="微软雅黑" w:eastAsia="微软雅黑" w:hAnsi="微软雅黑" w:cs="微软雅黑"/>
          <w:szCs w:val="21"/>
        </w:rPr>
        <w:t>2</w:t>
      </w:r>
      <w:r>
        <w:rPr>
          <w:rFonts w:ascii="微软雅黑" w:eastAsia="微软雅黑" w:hAnsi="微软雅黑" w:cs="微软雅黑" w:hint="eastAsia"/>
          <w:szCs w:val="21"/>
        </w:rPr>
        <w:t>年</w:t>
      </w:r>
      <w:r>
        <w:rPr>
          <w:rFonts w:ascii="微软雅黑" w:eastAsia="微软雅黑" w:hAnsi="微软雅黑" w:cs="微软雅黑"/>
          <w:szCs w:val="21"/>
        </w:rPr>
        <w:t>12</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A7620A" w:rsidRDefault="00A7620A">
      <w:pPr>
        <w:rPr>
          <w:rFonts w:ascii="微软雅黑" w:eastAsia="微软雅黑" w:hAnsi="微软雅黑" w:cs="微软雅黑"/>
          <w:szCs w:val="21"/>
        </w:rPr>
      </w:pPr>
    </w:p>
    <w:p w:rsidR="00A7620A" w:rsidRDefault="00A7620A">
      <w:pPr>
        <w:rPr>
          <w:rFonts w:ascii="微软雅黑" w:eastAsia="微软雅黑" w:hAnsi="微软雅黑" w:cs="微软雅黑"/>
          <w:szCs w:val="21"/>
        </w:rPr>
      </w:pPr>
    </w:p>
    <w:sectPr w:rsidR="00A76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华文黑体">
    <w:altName w:val="华文宋体"/>
    <w:charset w:val="86"/>
    <w:family w:val="auto"/>
    <w:pitch w:val="default"/>
    <w:sig w:usb0="00000000" w:usb1="0000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DF3E3"/>
    <w:rsid w:val="FFEDF3E3"/>
    <w:rsid w:val="FFEEE355"/>
    <w:rsid w:val="00854905"/>
    <w:rsid w:val="00A7620A"/>
    <w:rsid w:val="16FB857E"/>
    <w:rsid w:val="34FDBC0D"/>
    <w:rsid w:val="364EC854"/>
    <w:rsid w:val="367F7FDB"/>
    <w:rsid w:val="367FDAAF"/>
    <w:rsid w:val="36FF0A92"/>
    <w:rsid w:val="39BDE9FA"/>
    <w:rsid w:val="3A7B0323"/>
    <w:rsid w:val="41EFE1D0"/>
    <w:rsid w:val="50FABD16"/>
    <w:rsid w:val="5DF739A0"/>
    <w:rsid w:val="5DFBD087"/>
    <w:rsid w:val="5F4DD8F7"/>
    <w:rsid w:val="6D9E741C"/>
    <w:rsid w:val="6DAF12E0"/>
    <w:rsid w:val="6E5668BF"/>
    <w:rsid w:val="6F7F11C4"/>
    <w:rsid w:val="6FCF3F37"/>
    <w:rsid w:val="6FFC6AA0"/>
    <w:rsid w:val="75FFAEEC"/>
    <w:rsid w:val="7C75CB07"/>
    <w:rsid w:val="7CD4A156"/>
    <w:rsid w:val="7D7FA87A"/>
    <w:rsid w:val="7DD514EF"/>
    <w:rsid w:val="7DE7D534"/>
    <w:rsid w:val="7EE79BE9"/>
    <w:rsid w:val="7F1FCD67"/>
    <w:rsid w:val="7FDB1FD5"/>
    <w:rsid w:val="7FDB60CC"/>
    <w:rsid w:val="A7AFAAF0"/>
    <w:rsid w:val="A7AFE5C4"/>
    <w:rsid w:val="B7BF8B69"/>
    <w:rsid w:val="B7DE257B"/>
    <w:rsid w:val="BD792DA9"/>
    <w:rsid w:val="BFBE352B"/>
    <w:rsid w:val="BFF726AF"/>
    <w:rsid w:val="C5FF0867"/>
    <w:rsid w:val="C7FF6869"/>
    <w:rsid w:val="CB5FE0EC"/>
    <w:rsid w:val="CF7EB708"/>
    <w:rsid w:val="CF9FD79E"/>
    <w:rsid w:val="D5BD5F22"/>
    <w:rsid w:val="DB9FDD5C"/>
    <w:rsid w:val="E7FCE0AE"/>
    <w:rsid w:val="EC2397D8"/>
    <w:rsid w:val="EFF71E7E"/>
    <w:rsid w:val="F76F11B1"/>
    <w:rsid w:val="F7FE5C78"/>
    <w:rsid w:val="F7FF9BD4"/>
    <w:rsid w:val="F9F718D3"/>
    <w:rsid w:val="FBDF1507"/>
    <w:rsid w:val="FC762850"/>
    <w:rsid w:val="FDBF8E23"/>
    <w:rsid w:val="FE33F67D"/>
    <w:rsid w:val="FECDE708"/>
    <w:rsid w:val="FEFFE04F"/>
    <w:rsid w:val="FF67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872002-B9EC-4BE6-95BF-F76A4BCB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weichuanhua</dc:creator>
  <cp:lastModifiedBy>采购运营部翟娟娟</cp:lastModifiedBy>
  <cp:revision>2</cp:revision>
  <dcterms:created xsi:type="dcterms:W3CDTF">2020-05-16T12:53:00Z</dcterms:created>
  <dcterms:modified xsi:type="dcterms:W3CDTF">2022-12-08T09:14:00Z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2052-3.6.1.5768</vt:lpwstr>
  </property>
</Properties>
</file>