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01824" w14:textId="77777777" w:rsidR="00103905" w:rsidRPr="00271D90" w:rsidRDefault="004D7300" w:rsidP="00777BD7">
      <w:pPr>
        <w:spacing w:line="500" w:lineRule="exact"/>
        <w:jc w:val="center"/>
        <w:rPr>
          <w:rFonts w:ascii="华文中宋" w:eastAsia="华文中宋" w:hAnsi="华文中宋"/>
          <w:sz w:val="44"/>
          <w:szCs w:val="44"/>
        </w:rPr>
      </w:pPr>
      <w:r w:rsidRPr="004D7300">
        <w:rPr>
          <w:rFonts w:ascii="华文中宋" w:eastAsia="华文中宋" w:hAnsi="华文中宋" w:hint="eastAsia"/>
          <w:sz w:val="44"/>
          <w:szCs w:val="44"/>
        </w:rPr>
        <w:t>序惯性喂养与持续性喂养对重症患者肠道菌群多样性及</w:t>
      </w:r>
      <w:proofErr w:type="gramStart"/>
      <w:r w:rsidRPr="004D7300">
        <w:rPr>
          <w:rFonts w:ascii="华文中宋" w:eastAsia="华文中宋" w:hAnsi="华文中宋" w:hint="eastAsia"/>
          <w:sz w:val="44"/>
          <w:szCs w:val="44"/>
        </w:rPr>
        <w:t>代谢组</w:t>
      </w:r>
      <w:proofErr w:type="gramEnd"/>
      <w:r w:rsidRPr="004D7300">
        <w:rPr>
          <w:rFonts w:ascii="华文中宋" w:eastAsia="华文中宋" w:hAnsi="华文中宋" w:hint="eastAsia"/>
          <w:sz w:val="44"/>
          <w:szCs w:val="44"/>
        </w:rPr>
        <w:t>学的影响</w:t>
      </w:r>
      <w:r w:rsidR="004A27C1" w:rsidRPr="00271D90">
        <w:rPr>
          <w:rFonts w:ascii="华文中宋" w:eastAsia="华文中宋" w:hAnsi="华文中宋" w:hint="eastAsia"/>
          <w:sz w:val="44"/>
          <w:szCs w:val="44"/>
        </w:rPr>
        <w:t>项目</w:t>
      </w:r>
    </w:p>
    <w:p w14:paraId="509B1244" w14:textId="77777777" w:rsidR="004A27C1" w:rsidRPr="00271D90" w:rsidRDefault="004A27C1" w:rsidP="00777BD7">
      <w:pPr>
        <w:spacing w:line="500" w:lineRule="exact"/>
        <w:jc w:val="center"/>
        <w:rPr>
          <w:rFonts w:ascii="华文中宋" w:eastAsia="华文中宋" w:hAnsi="华文中宋"/>
          <w:sz w:val="44"/>
          <w:szCs w:val="44"/>
        </w:rPr>
      </w:pPr>
      <w:r w:rsidRPr="00271D90">
        <w:rPr>
          <w:rFonts w:ascii="华文中宋" w:eastAsia="华文中宋" w:hAnsi="华文中宋" w:hint="eastAsia"/>
          <w:sz w:val="44"/>
          <w:szCs w:val="44"/>
        </w:rPr>
        <w:t>执行服务协议</w:t>
      </w:r>
    </w:p>
    <w:p w14:paraId="681897D6" w14:textId="77777777" w:rsidR="00277174" w:rsidRPr="00271D90" w:rsidRDefault="00277174" w:rsidP="00777BD7">
      <w:pPr>
        <w:spacing w:line="500" w:lineRule="exact"/>
        <w:rPr>
          <w:rFonts w:ascii="仿宋" w:eastAsia="仿宋" w:hAnsi="仿宋"/>
          <w:sz w:val="32"/>
          <w:szCs w:val="32"/>
        </w:rPr>
      </w:pPr>
    </w:p>
    <w:p w14:paraId="1285E47B" w14:textId="77777777" w:rsidR="004A27C1" w:rsidRPr="00271D90" w:rsidRDefault="00277174" w:rsidP="00777BD7">
      <w:pPr>
        <w:spacing w:line="500" w:lineRule="exact"/>
        <w:rPr>
          <w:rFonts w:ascii="仿宋" w:eastAsia="仿宋" w:hAnsi="仿宋"/>
          <w:sz w:val="32"/>
          <w:szCs w:val="32"/>
        </w:rPr>
      </w:pPr>
      <w:r w:rsidRPr="00271D90">
        <w:rPr>
          <w:rFonts w:ascii="仿宋" w:eastAsia="仿宋" w:hAnsi="仿宋" w:hint="eastAsia"/>
          <w:sz w:val="32"/>
          <w:szCs w:val="32"/>
        </w:rPr>
        <w:t>甲方：白求恩公益基金会</w:t>
      </w:r>
    </w:p>
    <w:p w14:paraId="359B0033" w14:textId="77777777" w:rsidR="00E812DE" w:rsidRPr="00271D90" w:rsidRDefault="006A559B" w:rsidP="00777BD7">
      <w:pPr>
        <w:spacing w:line="500" w:lineRule="exact"/>
        <w:rPr>
          <w:rFonts w:ascii="仿宋" w:eastAsia="仿宋" w:hAnsi="仿宋"/>
          <w:sz w:val="32"/>
          <w:szCs w:val="32"/>
        </w:rPr>
      </w:pPr>
      <w:r w:rsidRPr="00271D90">
        <w:rPr>
          <w:rFonts w:ascii="仿宋" w:eastAsia="仿宋" w:hAnsi="仿宋" w:hint="eastAsia"/>
          <w:sz w:val="32"/>
          <w:szCs w:val="32"/>
        </w:rPr>
        <w:t>地址</w:t>
      </w:r>
      <w:r w:rsidR="00E812DE" w:rsidRPr="00271D90">
        <w:rPr>
          <w:rFonts w:ascii="仿宋" w:eastAsia="仿宋" w:hAnsi="仿宋" w:hint="eastAsia"/>
          <w:sz w:val="32"/>
          <w:szCs w:val="32"/>
        </w:rPr>
        <w:t>：北京市海淀区西直门北大街32号</w:t>
      </w:r>
      <w:proofErr w:type="gramStart"/>
      <w:r w:rsidR="00E812DE" w:rsidRPr="00271D90">
        <w:rPr>
          <w:rFonts w:ascii="仿宋" w:eastAsia="仿宋" w:hAnsi="仿宋" w:hint="eastAsia"/>
          <w:sz w:val="32"/>
          <w:szCs w:val="32"/>
        </w:rPr>
        <w:t>枫蓝国际</w:t>
      </w:r>
      <w:proofErr w:type="gramEnd"/>
      <w:r w:rsidR="00E812DE" w:rsidRPr="00271D90">
        <w:rPr>
          <w:rFonts w:ascii="仿宋" w:eastAsia="仿宋" w:hAnsi="仿宋" w:hint="eastAsia"/>
          <w:sz w:val="32"/>
          <w:szCs w:val="32"/>
        </w:rPr>
        <w:t>B座</w:t>
      </w:r>
      <w:r w:rsidR="006F7EC5" w:rsidRPr="00271D90">
        <w:rPr>
          <w:rFonts w:ascii="仿宋" w:eastAsia="仿宋" w:hAnsi="仿宋"/>
          <w:sz w:val="32"/>
          <w:szCs w:val="32"/>
        </w:rPr>
        <w:t>611</w:t>
      </w:r>
    </w:p>
    <w:p w14:paraId="1663833D" w14:textId="77777777" w:rsidR="00A30D23" w:rsidRPr="00271D90" w:rsidRDefault="00A30D23" w:rsidP="00777BD7">
      <w:pPr>
        <w:tabs>
          <w:tab w:val="left" w:pos="2513"/>
        </w:tabs>
        <w:spacing w:line="500" w:lineRule="exact"/>
        <w:rPr>
          <w:rFonts w:ascii="仿宋" w:eastAsia="仿宋" w:hAnsi="仿宋"/>
          <w:sz w:val="32"/>
          <w:szCs w:val="32"/>
        </w:rPr>
      </w:pPr>
      <w:r w:rsidRPr="00271D90">
        <w:rPr>
          <w:rFonts w:ascii="仿宋" w:eastAsia="仿宋" w:hAnsi="仿宋" w:hint="eastAsia"/>
          <w:sz w:val="32"/>
          <w:szCs w:val="32"/>
        </w:rPr>
        <w:t>邮编：100082</w:t>
      </w:r>
      <w:r w:rsidR="002900D8" w:rsidRPr="00271D90">
        <w:rPr>
          <w:rFonts w:ascii="仿宋" w:eastAsia="仿宋" w:hAnsi="仿宋"/>
          <w:sz w:val="32"/>
          <w:szCs w:val="32"/>
        </w:rPr>
        <w:tab/>
      </w:r>
    </w:p>
    <w:p w14:paraId="02AE856B" w14:textId="77777777" w:rsidR="00A30D23" w:rsidRPr="00271D90" w:rsidRDefault="00A30D23" w:rsidP="00777BD7">
      <w:pPr>
        <w:spacing w:line="500" w:lineRule="exact"/>
        <w:rPr>
          <w:rFonts w:ascii="仿宋" w:eastAsia="仿宋" w:hAnsi="仿宋"/>
          <w:sz w:val="32"/>
          <w:szCs w:val="32"/>
        </w:rPr>
      </w:pPr>
      <w:r w:rsidRPr="00271D90">
        <w:rPr>
          <w:rFonts w:ascii="仿宋" w:eastAsia="仿宋" w:hAnsi="仿宋" w:hint="eastAsia"/>
          <w:sz w:val="32"/>
          <w:szCs w:val="32"/>
        </w:rPr>
        <w:t>电话：010-88115501</w:t>
      </w:r>
    </w:p>
    <w:p w14:paraId="7C410D91" w14:textId="77777777" w:rsidR="00A30D23" w:rsidRPr="00271D90" w:rsidRDefault="00A30D23" w:rsidP="00777BD7">
      <w:pPr>
        <w:spacing w:line="500" w:lineRule="exact"/>
        <w:rPr>
          <w:rFonts w:ascii="仿宋" w:eastAsia="仿宋" w:hAnsi="仿宋"/>
          <w:sz w:val="32"/>
          <w:szCs w:val="32"/>
        </w:rPr>
      </w:pPr>
    </w:p>
    <w:p w14:paraId="66B2809E" w14:textId="77777777" w:rsidR="009F57E3" w:rsidRPr="00271D90" w:rsidRDefault="009F57E3" w:rsidP="00777BD7">
      <w:pPr>
        <w:spacing w:line="500" w:lineRule="exact"/>
        <w:rPr>
          <w:rFonts w:ascii="仿宋" w:eastAsia="仿宋" w:hAnsi="仿宋"/>
          <w:sz w:val="32"/>
          <w:szCs w:val="32"/>
        </w:rPr>
      </w:pPr>
      <w:r w:rsidRPr="00271D90">
        <w:rPr>
          <w:rFonts w:ascii="仿宋" w:eastAsia="仿宋" w:hAnsi="仿宋" w:hint="eastAsia"/>
          <w:sz w:val="32"/>
          <w:szCs w:val="32"/>
        </w:rPr>
        <w:t>乙方：上海麦田公共关系咨询有限公司</w:t>
      </w:r>
      <w:r w:rsidRPr="00271D90">
        <w:rPr>
          <w:rFonts w:ascii="仿宋" w:eastAsia="仿宋" w:hAnsi="仿宋"/>
          <w:sz w:val="32"/>
          <w:szCs w:val="32"/>
        </w:rPr>
        <w:t xml:space="preserve"> </w:t>
      </w:r>
    </w:p>
    <w:p w14:paraId="68FD116D" w14:textId="77777777" w:rsidR="009F57E3" w:rsidRPr="00271D90" w:rsidRDefault="009F57E3" w:rsidP="00777BD7">
      <w:pPr>
        <w:spacing w:line="500" w:lineRule="exact"/>
        <w:rPr>
          <w:rFonts w:ascii="仿宋" w:eastAsia="仿宋" w:hAnsi="仿宋"/>
          <w:sz w:val="32"/>
          <w:szCs w:val="32"/>
        </w:rPr>
      </w:pPr>
      <w:r w:rsidRPr="00271D90">
        <w:rPr>
          <w:rFonts w:ascii="仿宋" w:eastAsia="仿宋" w:hAnsi="仿宋" w:hint="eastAsia"/>
          <w:sz w:val="32"/>
          <w:szCs w:val="32"/>
        </w:rPr>
        <w:t>地址：上海市静安区成都北路333号招商局广场南楼26楼</w:t>
      </w:r>
    </w:p>
    <w:p w14:paraId="4F926F3E" w14:textId="77777777" w:rsidR="009F57E3" w:rsidRPr="00271D90" w:rsidRDefault="009F57E3" w:rsidP="00777BD7">
      <w:pPr>
        <w:spacing w:line="500" w:lineRule="exact"/>
        <w:rPr>
          <w:rFonts w:ascii="仿宋" w:eastAsia="仿宋" w:hAnsi="仿宋"/>
          <w:sz w:val="32"/>
          <w:szCs w:val="32"/>
        </w:rPr>
      </w:pPr>
      <w:r w:rsidRPr="00271D90">
        <w:rPr>
          <w:rFonts w:ascii="仿宋" w:eastAsia="仿宋" w:hAnsi="仿宋" w:hint="eastAsia"/>
          <w:sz w:val="32"/>
          <w:szCs w:val="32"/>
        </w:rPr>
        <w:t>邮编：</w:t>
      </w:r>
      <w:r w:rsidRPr="00271D90">
        <w:rPr>
          <w:rFonts w:ascii="仿宋" w:eastAsia="仿宋" w:hAnsi="仿宋"/>
          <w:sz w:val="32"/>
          <w:szCs w:val="32"/>
        </w:rPr>
        <w:t>200041</w:t>
      </w:r>
    </w:p>
    <w:p w14:paraId="3FC285E6" w14:textId="77777777" w:rsidR="009F57E3" w:rsidRPr="00271D90" w:rsidRDefault="009F57E3" w:rsidP="00777BD7">
      <w:pPr>
        <w:spacing w:line="500" w:lineRule="exact"/>
        <w:rPr>
          <w:rFonts w:ascii="仿宋" w:eastAsia="仿宋" w:hAnsi="仿宋"/>
          <w:sz w:val="32"/>
          <w:szCs w:val="32"/>
        </w:rPr>
      </w:pPr>
      <w:r w:rsidRPr="00271D90">
        <w:rPr>
          <w:rFonts w:ascii="仿宋" w:eastAsia="仿宋" w:hAnsi="仿宋" w:hint="eastAsia"/>
          <w:sz w:val="32"/>
          <w:szCs w:val="32"/>
        </w:rPr>
        <w:t>电话：</w:t>
      </w:r>
      <w:r w:rsidRPr="00271D90">
        <w:rPr>
          <w:rFonts w:ascii="仿宋" w:eastAsia="仿宋" w:hAnsi="仿宋"/>
          <w:sz w:val="32"/>
          <w:szCs w:val="32"/>
        </w:rPr>
        <w:t>021-22212288</w:t>
      </w:r>
    </w:p>
    <w:p w14:paraId="2497A35F" w14:textId="77777777" w:rsidR="00277174" w:rsidRPr="00271D90" w:rsidRDefault="00277174" w:rsidP="00777BD7">
      <w:pPr>
        <w:spacing w:line="500" w:lineRule="exact"/>
        <w:rPr>
          <w:rFonts w:ascii="仿宋" w:eastAsia="仿宋" w:hAnsi="仿宋"/>
          <w:sz w:val="32"/>
          <w:szCs w:val="32"/>
        </w:rPr>
      </w:pPr>
    </w:p>
    <w:p w14:paraId="68632CAE" w14:textId="77777777" w:rsidR="00277174" w:rsidRPr="00271D90" w:rsidRDefault="00277174"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根据《中华人民共和国合同法》及其他有关法律、法规</w:t>
      </w:r>
      <w:r w:rsidR="00F2617B" w:rsidRPr="00271D90">
        <w:rPr>
          <w:rFonts w:ascii="仿宋" w:eastAsia="仿宋" w:hAnsi="仿宋" w:hint="eastAsia"/>
          <w:sz w:val="32"/>
          <w:szCs w:val="32"/>
        </w:rPr>
        <w:t>及规范性文件的规定</w:t>
      </w:r>
      <w:r w:rsidRPr="00271D90">
        <w:rPr>
          <w:rFonts w:ascii="仿宋" w:eastAsia="仿宋" w:hAnsi="仿宋" w:hint="eastAsia"/>
          <w:sz w:val="32"/>
          <w:szCs w:val="32"/>
        </w:rPr>
        <w:t>，甲、乙双方本着平等互利的原则，就甲方</w:t>
      </w:r>
      <w:r w:rsidR="002A2AFF" w:rsidRPr="00271D90">
        <w:rPr>
          <w:rFonts w:ascii="仿宋" w:eastAsia="仿宋" w:hAnsi="仿宋" w:hint="eastAsia"/>
          <w:sz w:val="32"/>
          <w:szCs w:val="32"/>
        </w:rPr>
        <w:t>遴选</w:t>
      </w:r>
      <w:r w:rsidRPr="00271D90">
        <w:rPr>
          <w:rFonts w:ascii="仿宋" w:eastAsia="仿宋" w:hAnsi="仿宋" w:hint="eastAsia"/>
          <w:sz w:val="32"/>
          <w:szCs w:val="32"/>
        </w:rPr>
        <w:t>乙方</w:t>
      </w:r>
      <w:bookmarkStart w:id="0" w:name="OLE_LINK5"/>
      <w:bookmarkStart w:id="1" w:name="OLE_LINK6"/>
      <w:bookmarkStart w:id="2" w:name="OLE_LINK3"/>
      <w:bookmarkStart w:id="3" w:name="OLE_LINK4"/>
      <w:r w:rsidRPr="00271D90">
        <w:rPr>
          <w:rFonts w:ascii="仿宋" w:eastAsia="仿宋" w:hAnsi="仿宋" w:hint="eastAsia"/>
          <w:sz w:val="32"/>
          <w:szCs w:val="32"/>
        </w:rPr>
        <w:t>作为开展</w:t>
      </w:r>
      <w:bookmarkStart w:id="4" w:name="OLE_LINK7"/>
      <w:bookmarkStart w:id="5" w:name="OLE_LINK8"/>
      <w:r w:rsidR="009F57E3" w:rsidRPr="00271D90">
        <w:rPr>
          <w:rFonts w:ascii="仿宋" w:eastAsia="仿宋" w:hAnsi="仿宋" w:hint="eastAsia"/>
          <w:sz w:val="32"/>
          <w:szCs w:val="32"/>
        </w:rPr>
        <w:t>“</w:t>
      </w:r>
      <w:bookmarkEnd w:id="4"/>
      <w:bookmarkEnd w:id="5"/>
      <w:r w:rsidR="004D7300" w:rsidRPr="004D7300">
        <w:rPr>
          <w:rFonts w:ascii="仿宋" w:eastAsia="仿宋" w:hAnsi="仿宋" w:hint="eastAsia"/>
          <w:sz w:val="32"/>
          <w:szCs w:val="32"/>
        </w:rPr>
        <w:t>序惯性喂养与持续性喂养对重症患者肠道菌群多样性及代谢组学的影响</w:t>
      </w:r>
      <w:r w:rsidR="009F57E3" w:rsidRPr="00271D90">
        <w:rPr>
          <w:rFonts w:ascii="仿宋" w:eastAsia="仿宋" w:hAnsi="仿宋" w:hint="eastAsia"/>
          <w:sz w:val="32"/>
          <w:szCs w:val="32"/>
        </w:rPr>
        <w:t>”</w:t>
      </w:r>
      <w:r w:rsidR="002A2AFF" w:rsidRPr="00271D90">
        <w:rPr>
          <w:rFonts w:ascii="仿宋" w:eastAsia="仿宋" w:hAnsi="仿宋" w:hint="eastAsia"/>
          <w:sz w:val="32"/>
          <w:szCs w:val="32"/>
        </w:rPr>
        <w:t>执行</w:t>
      </w:r>
      <w:r w:rsidRPr="00271D90">
        <w:rPr>
          <w:rFonts w:ascii="仿宋" w:eastAsia="仿宋" w:hAnsi="仿宋" w:hint="eastAsia"/>
          <w:sz w:val="32"/>
          <w:szCs w:val="32"/>
        </w:rPr>
        <w:t>服务</w:t>
      </w:r>
      <w:bookmarkEnd w:id="0"/>
      <w:bookmarkEnd w:id="1"/>
      <w:bookmarkEnd w:id="2"/>
      <w:bookmarkEnd w:id="3"/>
      <w:r w:rsidRPr="00271D90">
        <w:rPr>
          <w:rFonts w:ascii="仿宋" w:eastAsia="仿宋" w:hAnsi="仿宋" w:hint="eastAsia"/>
          <w:sz w:val="32"/>
          <w:szCs w:val="32"/>
        </w:rPr>
        <w:t>商之事宜，</w:t>
      </w:r>
      <w:r w:rsidR="004B1274" w:rsidRPr="00271D90">
        <w:rPr>
          <w:rFonts w:ascii="仿宋" w:eastAsia="仿宋" w:hAnsi="仿宋" w:hint="eastAsia"/>
          <w:sz w:val="32"/>
          <w:szCs w:val="32"/>
        </w:rPr>
        <w:t>为明确甲、乙双方权利义务，</w:t>
      </w:r>
      <w:r w:rsidRPr="00271D90">
        <w:rPr>
          <w:rFonts w:ascii="仿宋" w:eastAsia="仿宋" w:hAnsi="仿宋" w:hint="eastAsia"/>
          <w:sz w:val="32"/>
          <w:szCs w:val="32"/>
        </w:rPr>
        <w:t>经双方协商一致，达成下述合同条款，共同遵守执行。</w:t>
      </w:r>
      <w:r w:rsidRPr="00271D90">
        <w:rPr>
          <w:rFonts w:ascii="仿宋" w:eastAsia="仿宋" w:hAnsi="仿宋"/>
          <w:sz w:val="32"/>
          <w:szCs w:val="32"/>
        </w:rPr>
        <w:t>具体内容如下</w:t>
      </w:r>
      <w:r w:rsidRPr="00271D90">
        <w:rPr>
          <w:rFonts w:ascii="仿宋" w:eastAsia="仿宋" w:hAnsi="仿宋" w:hint="eastAsia"/>
          <w:sz w:val="32"/>
          <w:szCs w:val="32"/>
        </w:rPr>
        <w:t>：</w:t>
      </w:r>
    </w:p>
    <w:p w14:paraId="3FB5FFC1" w14:textId="77777777" w:rsidR="00277174" w:rsidRPr="00271D90" w:rsidRDefault="00277174"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一、服务要求及内容</w:t>
      </w:r>
    </w:p>
    <w:p w14:paraId="44216235" w14:textId="77777777" w:rsidR="00D61FE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277174" w:rsidRPr="00271D90">
        <w:rPr>
          <w:rFonts w:ascii="仿宋" w:eastAsia="仿宋" w:hAnsi="仿宋" w:hint="eastAsia"/>
          <w:sz w:val="32"/>
          <w:szCs w:val="32"/>
        </w:rPr>
        <w:t>甲方开展</w:t>
      </w:r>
      <w:r w:rsidR="009F57E3" w:rsidRPr="00271D90">
        <w:rPr>
          <w:rFonts w:ascii="仿宋" w:eastAsia="仿宋" w:hAnsi="仿宋" w:hint="eastAsia"/>
          <w:sz w:val="32"/>
          <w:szCs w:val="32"/>
        </w:rPr>
        <w:t>“</w:t>
      </w:r>
      <w:r w:rsidR="00231BD8" w:rsidRPr="00231BD8">
        <w:rPr>
          <w:rFonts w:ascii="仿宋" w:eastAsia="仿宋" w:hAnsi="仿宋" w:hint="eastAsia"/>
          <w:sz w:val="32"/>
          <w:szCs w:val="32"/>
        </w:rPr>
        <w:t>序</w:t>
      </w:r>
      <w:r w:rsidR="004D7300">
        <w:rPr>
          <w:rFonts w:ascii="仿宋" w:eastAsia="仿宋" w:hAnsi="仿宋" w:hint="eastAsia"/>
          <w:sz w:val="32"/>
          <w:szCs w:val="32"/>
        </w:rPr>
        <w:t>贯</w:t>
      </w:r>
      <w:r w:rsidR="00231BD8" w:rsidRPr="00231BD8">
        <w:rPr>
          <w:rFonts w:ascii="仿宋" w:eastAsia="仿宋" w:hAnsi="仿宋" w:hint="eastAsia"/>
          <w:sz w:val="32"/>
          <w:szCs w:val="32"/>
        </w:rPr>
        <w:t>性喂养与持续性喂养对重症患者肠道菌群多样性及代谢组学的影响</w:t>
      </w:r>
      <w:r w:rsidR="009F57E3" w:rsidRPr="00271D90">
        <w:rPr>
          <w:rFonts w:ascii="仿宋" w:eastAsia="仿宋" w:hAnsi="仿宋" w:hint="eastAsia"/>
          <w:sz w:val="32"/>
          <w:szCs w:val="32"/>
        </w:rPr>
        <w:t>”</w:t>
      </w:r>
      <w:r w:rsidR="00277174" w:rsidRPr="00271D90">
        <w:rPr>
          <w:rFonts w:ascii="仿宋" w:eastAsia="仿宋" w:hAnsi="仿宋" w:hint="eastAsia"/>
          <w:sz w:val="32"/>
          <w:szCs w:val="32"/>
        </w:rPr>
        <w:t>项目相关</w:t>
      </w:r>
      <w:r w:rsidR="002A2AFF" w:rsidRPr="00271D90">
        <w:rPr>
          <w:rFonts w:ascii="仿宋" w:eastAsia="仿宋" w:hAnsi="仿宋" w:hint="eastAsia"/>
          <w:sz w:val="32"/>
          <w:szCs w:val="32"/>
        </w:rPr>
        <w:t>工作</w:t>
      </w:r>
      <w:r w:rsidR="005209C9" w:rsidRPr="00271D90">
        <w:rPr>
          <w:rFonts w:ascii="仿宋" w:eastAsia="仿宋" w:hAnsi="仿宋" w:hint="eastAsia"/>
          <w:sz w:val="32"/>
          <w:szCs w:val="32"/>
        </w:rPr>
        <w:t>由甲方</w:t>
      </w:r>
      <w:r w:rsidR="005209C9" w:rsidRPr="00271D90">
        <w:rPr>
          <w:rFonts w:ascii="仿宋" w:eastAsia="仿宋" w:hAnsi="仿宋"/>
          <w:sz w:val="32"/>
          <w:szCs w:val="32"/>
        </w:rPr>
        <w:t>向乙方</w:t>
      </w:r>
      <w:r w:rsidR="00277174" w:rsidRPr="00271D90">
        <w:rPr>
          <w:rFonts w:ascii="仿宋" w:eastAsia="仿宋" w:hAnsi="仿宋"/>
          <w:sz w:val="32"/>
          <w:szCs w:val="32"/>
        </w:rPr>
        <w:t>提出所需要服务的具体内容和要求。</w:t>
      </w:r>
    </w:p>
    <w:p w14:paraId="4FC175F3" w14:textId="77777777" w:rsidR="00D61FE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277174" w:rsidRPr="00271D90">
        <w:rPr>
          <w:rFonts w:ascii="仿宋" w:eastAsia="仿宋" w:hAnsi="仿宋" w:hint="eastAsia"/>
          <w:sz w:val="32"/>
          <w:szCs w:val="32"/>
        </w:rPr>
        <w:t>乙方</w:t>
      </w:r>
      <w:r w:rsidR="005209C9" w:rsidRPr="00271D90">
        <w:rPr>
          <w:rFonts w:ascii="仿宋" w:eastAsia="仿宋" w:hAnsi="仿宋" w:hint="eastAsia"/>
          <w:sz w:val="32"/>
          <w:szCs w:val="32"/>
        </w:rPr>
        <w:t>根据</w:t>
      </w:r>
      <w:r w:rsidR="00277174" w:rsidRPr="00271D90">
        <w:rPr>
          <w:rFonts w:ascii="仿宋" w:eastAsia="仿宋" w:hAnsi="仿宋"/>
          <w:sz w:val="32"/>
          <w:szCs w:val="32"/>
        </w:rPr>
        <w:t>甲方</w:t>
      </w:r>
      <w:r w:rsidR="005209C9" w:rsidRPr="00271D90">
        <w:rPr>
          <w:rFonts w:ascii="仿宋" w:eastAsia="仿宋" w:hAnsi="仿宋"/>
          <w:sz w:val="32"/>
          <w:szCs w:val="32"/>
        </w:rPr>
        <w:t>提出所需要服务的具体内容和要求</w:t>
      </w:r>
      <w:r w:rsidR="00277174" w:rsidRPr="00271D90">
        <w:rPr>
          <w:rFonts w:ascii="仿宋" w:eastAsia="仿宋" w:hAnsi="仿宋"/>
          <w:sz w:val="32"/>
          <w:szCs w:val="32"/>
        </w:rPr>
        <w:t>后，</w:t>
      </w:r>
      <w:r w:rsidR="005209C9" w:rsidRPr="00271D90">
        <w:rPr>
          <w:rFonts w:ascii="仿宋" w:eastAsia="仿宋" w:hAnsi="仿宋" w:hint="eastAsia"/>
          <w:sz w:val="32"/>
          <w:szCs w:val="32"/>
        </w:rPr>
        <w:lastRenderedPageBreak/>
        <w:t>制定</w:t>
      </w:r>
      <w:r w:rsidR="00277174" w:rsidRPr="00271D90">
        <w:rPr>
          <w:rFonts w:ascii="仿宋" w:eastAsia="仿宋" w:hAnsi="仿宋"/>
          <w:sz w:val="32"/>
          <w:szCs w:val="32"/>
        </w:rPr>
        <w:t>《</w:t>
      </w:r>
      <w:r w:rsidR="00277174" w:rsidRPr="00271D90">
        <w:rPr>
          <w:rFonts w:ascii="仿宋" w:eastAsia="仿宋" w:hAnsi="仿宋" w:hint="eastAsia"/>
          <w:sz w:val="32"/>
          <w:szCs w:val="32"/>
        </w:rPr>
        <w:t>项目</w:t>
      </w:r>
      <w:r w:rsidR="00277174" w:rsidRPr="00271D90">
        <w:rPr>
          <w:rFonts w:ascii="仿宋" w:eastAsia="仿宋" w:hAnsi="仿宋"/>
          <w:sz w:val="32"/>
          <w:szCs w:val="32"/>
        </w:rPr>
        <w:t>方案书》</w:t>
      </w:r>
      <w:r w:rsidR="00277174" w:rsidRPr="00271D90">
        <w:rPr>
          <w:rFonts w:ascii="仿宋" w:eastAsia="仿宋" w:hAnsi="仿宋" w:hint="eastAsia"/>
          <w:sz w:val="32"/>
          <w:szCs w:val="32"/>
        </w:rPr>
        <w:t>。</w:t>
      </w:r>
      <w:r w:rsidR="00277174" w:rsidRPr="00271D90">
        <w:rPr>
          <w:rFonts w:ascii="仿宋" w:eastAsia="仿宋" w:hAnsi="仿宋"/>
          <w:sz w:val="32"/>
          <w:szCs w:val="32"/>
        </w:rPr>
        <w:t>该方案书</w:t>
      </w:r>
      <w:r w:rsidR="00277174" w:rsidRPr="00271D90">
        <w:rPr>
          <w:rFonts w:ascii="仿宋" w:eastAsia="仿宋" w:hAnsi="仿宋" w:hint="eastAsia"/>
          <w:sz w:val="32"/>
          <w:szCs w:val="32"/>
        </w:rPr>
        <w:t>应</w:t>
      </w:r>
      <w:r w:rsidR="00277174" w:rsidRPr="00271D90">
        <w:rPr>
          <w:rFonts w:ascii="仿宋" w:eastAsia="仿宋" w:hAnsi="仿宋"/>
          <w:sz w:val="32"/>
          <w:szCs w:val="32"/>
        </w:rPr>
        <w:t>包括乙方完成</w:t>
      </w:r>
      <w:r w:rsidR="00277174" w:rsidRPr="00271D90">
        <w:rPr>
          <w:rFonts w:ascii="仿宋" w:eastAsia="仿宋" w:hAnsi="仿宋" w:hint="eastAsia"/>
          <w:sz w:val="32"/>
          <w:szCs w:val="32"/>
        </w:rPr>
        <w:t>该次</w:t>
      </w:r>
      <w:r w:rsidR="00277174" w:rsidRPr="00271D90">
        <w:rPr>
          <w:rFonts w:ascii="仿宋" w:eastAsia="仿宋" w:hAnsi="仿宋"/>
          <w:sz w:val="32"/>
          <w:szCs w:val="32"/>
        </w:rPr>
        <w:t>活动</w:t>
      </w:r>
      <w:r w:rsidR="00277174" w:rsidRPr="00271D90">
        <w:rPr>
          <w:rFonts w:ascii="仿宋" w:eastAsia="仿宋" w:hAnsi="仿宋" w:hint="eastAsia"/>
          <w:sz w:val="32"/>
          <w:szCs w:val="32"/>
        </w:rPr>
        <w:t>涉及</w:t>
      </w:r>
      <w:r w:rsidR="00277174" w:rsidRPr="00271D90">
        <w:rPr>
          <w:rFonts w:ascii="仿宋" w:eastAsia="仿宋" w:hAnsi="仿宋"/>
          <w:sz w:val="32"/>
          <w:szCs w:val="32"/>
        </w:rPr>
        <w:t>的具体执行细节、费用细目等事项，并应</w:t>
      </w:r>
      <w:r w:rsidR="00277174" w:rsidRPr="00271D90">
        <w:rPr>
          <w:rFonts w:ascii="仿宋" w:eastAsia="仿宋" w:hAnsi="仿宋" w:hint="eastAsia"/>
          <w:sz w:val="32"/>
          <w:szCs w:val="32"/>
        </w:rPr>
        <w:t>符合</w:t>
      </w:r>
      <w:r w:rsidR="00277174" w:rsidRPr="00271D90">
        <w:rPr>
          <w:rFonts w:ascii="仿宋" w:eastAsia="仿宋" w:hAnsi="仿宋"/>
          <w:sz w:val="32"/>
          <w:szCs w:val="32"/>
        </w:rPr>
        <w:t>确认的订单的内容和要求。</w:t>
      </w:r>
    </w:p>
    <w:p w14:paraId="4BD6DE4B" w14:textId="77777777" w:rsidR="00277174" w:rsidRPr="00271D90" w:rsidRDefault="008B1C0A" w:rsidP="00777BD7">
      <w:pPr>
        <w:pStyle w:val="af3"/>
        <w:shd w:val="clear" w:color="auto" w:fill="FFFFFF"/>
        <w:spacing w:before="0" w:beforeAutospacing="0" w:after="0" w:afterAutospacing="0" w:line="500" w:lineRule="exact"/>
        <w:ind w:firstLineChars="177" w:firstLine="566"/>
        <w:rPr>
          <w:rFonts w:ascii="仿宋" w:eastAsia="仿宋" w:hAnsi="仿宋"/>
          <w:kern w:val="2"/>
          <w:sz w:val="32"/>
          <w:szCs w:val="32"/>
        </w:rPr>
      </w:pPr>
      <w:permStart w:id="409027201" w:edGrp="everyone"/>
      <w:r w:rsidRPr="00271D90">
        <w:rPr>
          <w:rFonts w:ascii="仿宋" w:eastAsia="仿宋" w:hAnsi="仿宋" w:hint="eastAsia"/>
          <w:kern w:val="2"/>
          <w:sz w:val="32"/>
          <w:szCs w:val="32"/>
        </w:rPr>
        <w:t>（三）</w:t>
      </w:r>
      <w:r w:rsidR="00824545" w:rsidRPr="00271D90">
        <w:rPr>
          <w:rFonts w:ascii="仿宋" w:eastAsia="仿宋" w:hAnsi="仿宋" w:hint="eastAsia"/>
          <w:kern w:val="2"/>
          <w:sz w:val="32"/>
          <w:szCs w:val="32"/>
        </w:rPr>
        <w:t>乙方将依照项目需要为甲方提供如下产品与服务：</w:t>
      </w:r>
    </w:p>
    <w:permEnd w:id="409027201"/>
    <w:p w14:paraId="0D1AB61F" w14:textId="77777777" w:rsidR="009F57E3" w:rsidRPr="00271D90" w:rsidRDefault="009F57E3" w:rsidP="00777BD7">
      <w:pPr>
        <w:pStyle w:val="10"/>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1</w:t>
      </w:r>
      <w:r w:rsidR="00B25A47">
        <w:rPr>
          <w:rFonts w:ascii="仿宋" w:eastAsia="仿宋" w:hAnsi="仿宋" w:hint="eastAsia"/>
          <w:sz w:val="32"/>
          <w:szCs w:val="32"/>
        </w:rPr>
        <w:t>、</w:t>
      </w:r>
      <w:r w:rsidR="004D7300">
        <w:rPr>
          <w:rFonts w:ascii="仿宋" w:eastAsia="仿宋" w:hAnsi="仿宋" w:hint="eastAsia"/>
          <w:sz w:val="32"/>
          <w:szCs w:val="32"/>
        </w:rPr>
        <w:t>数据整合归类</w:t>
      </w:r>
    </w:p>
    <w:p w14:paraId="54C972B1" w14:textId="77777777" w:rsidR="009F57E3" w:rsidRPr="00271D90" w:rsidRDefault="00B25A47" w:rsidP="00777BD7">
      <w:pPr>
        <w:pStyle w:val="10"/>
        <w:spacing w:line="500" w:lineRule="exact"/>
        <w:ind w:firstLineChars="200" w:firstLine="640"/>
        <w:rPr>
          <w:rFonts w:ascii="仿宋" w:eastAsia="仿宋" w:hAnsi="仿宋"/>
          <w:sz w:val="32"/>
          <w:szCs w:val="32"/>
        </w:rPr>
      </w:pPr>
      <w:r>
        <w:rPr>
          <w:rFonts w:ascii="仿宋" w:eastAsia="仿宋" w:hAnsi="仿宋"/>
          <w:sz w:val="32"/>
          <w:szCs w:val="32"/>
        </w:rPr>
        <w:t>2</w:t>
      </w:r>
      <w:r w:rsidR="009F57E3" w:rsidRPr="00271D90">
        <w:rPr>
          <w:rFonts w:ascii="仿宋" w:eastAsia="仿宋" w:hAnsi="仿宋" w:hint="eastAsia"/>
          <w:sz w:val="32"/>
          <w:szCs w:val="32"/>
        </w:rPr>
        <w:t>、</w:t>
      </w:r>
      <w:r w:rsidR="004D7300">
        <w:rPr>
          <w:rFonts w:ascii="仿宋" w:eastAsia="仿宋" w:hAnsi="仿宋" w:hint="eastAsia"/>
          <w:sz w:val="32"/>
          <w:szCs w:val="32"/>
        </w:rPr>
        <w:t>医学报告幻灯制作</w:t>
      </w:r>
    </w:p>
    <w:p w14:paraId="4F41C951" w14:textId="77777777" w:rsidR="00D61FE6" w:rsidRPr="00271D90" w:rsidRDefault="00277174"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乙方</w:t>
      </w:r>
      <w:r w:rsidRPr="00271D90">
        <w:rPr>
          <w:rFonts w:ascii="仿宋" w:eastAsia="仿宋" w:hAnsi="仿宋"/>
          <w:sz w:val="32"/>
          <w:szCs w:val="32"/>
        </w:rPr>
        <w:t>为</w:t>
      </w:r>
      <w:r w:rsidRPr="00271D90">
        <w:rPr>
          <w:rFonts w:ascii="仿宋" w:eastAsia="仿宋" w:hAnsi="仿宋" w:hint="eastAsia"/>
          <w:sz w:val="32"/>
          <w:szCs w:val="32"/>
        </w:rPr>
        <w:t>甲方提供上述</w:t>
      </w:r>
      <w:r w:rsidRPr="00271D90">
        <w:rPr>
          <w:rFonts w:ascii="仿宋" w:eastAsia="仿宋" w:hAnsi="仿宋"/>
          <w:sz w:val="32"/>
          <w:szCs w:val="32"/>
        </w:rPr>
        <w:t>服务的过程中，应以其自己的名义与第三方联系，</w:t>
      </w:r>
      <w:r w:rsidRPr="00271D90">
        <w:rPr>
          <w:rFonts w:ascii="仿宋" w:eastAsia="仿宋" w:hAnsi="仿宋" w:hint="eastAsia"/>
          <w:sz w:val="32"/>
          <w:szCs w:val="32"/>
        </w:rPr>
        <w:t>协商和</w:t>
      </w:r>
      <w:r w:rsidRPr="00271D90">
        <w:rPr>
          <w:rFonts w:ascii="仿宋" w:eastAsia="仿宋" w:hAnsi="仿宋"/>
          <w:sz w:val="32"/>
          <w:szCs w:val="32"/>
        </w:rPr>
        <w:t>签署协议。乙方</w:t>
      </w:r>
      <w:r w:rsidRPr="00271D90">
        <w:rPr>
          <w:rFonts w:ascii="仿宋" w:eastAsia="仿宋" w:hAnsi="仿宋" w:hint="eastAsia"/>
          <w:sz w:val="32"/>
          <w:szCs w:val="32"/>
        </w:rPr>
        <w:t>应</w:t>
      </w:r>
      <w:r w:rsidRPr="00271D90">
        <w:rPr>
          <w:rFonts w:ascii="仿宋" w:eastAsia="仿宋" w:hAnsi="仿宋"/>
          <w:sz w:val="32"/>
          <w:szCs w:val="32"/>
        </w:rPr>
        <w:t>就第三方提供的</w:t>
      </w:r>
      <w:r w:rsidRPr="00271D90">
        <w:rPr>
          <w:rFonts w:ascii="仿宋" w:eastAsia="仿宋" w:hAnsi="仿宋" w:hint="eastAsia"/>
          <w:sz w:val="32"/>
          <w:szCs w:val="32"/>
        </w:rPr>
        <w:t>相关</w:t>
      </w:r>
      <w:r w:rsidRPr="00271D90">
        <w:rPr>
          <w:rFonts w:ascii="仿宋" w:eastAsia="仿宋" w:hAnsi="仿宋"/>
          <w:sz w:val="32"/>
          <w:szCs w:val="32"/>
        </w:rPr>
        <w:t>服务按本合同的规定对甲方承担责任。乙方</w:t>
      </w:r>
      <w:r w:rsidRPr="00271D90">
        <w:rPr>
          <w:rFonts w:ascii="仿宋" w:eastAsia="仿宋" w:hAnsi="仿宋" w:hint="eastAsia"/>
          <w:sz w:val="32"/>
          <w:szCs w:val="32"/>
        </w:rPr>
        <w:t>保证</w:t>
      </w:r>
      <w:r w:rsidRPr="00271D90">
        <w:rPr>
          <w:rFonts w:ascii="仿宋" w:eastAsia="仿宋" w:hAnsi="仿宋"/>
          <w:sz w:val="32"/>
          <w:szCs w:val="32"/>
        </w:rPr>
        <w:t>不会</w:t>
      </w:r>
      <w:r w:rsidRPr="00271D90">
        <w:rPr>
          <w:rFonts w:ascii="仿宋" w:eastAsia="仿宋" w:hAnsi="仿宋" w:hint="eastAsia"/>
          <w:sz w:val="32"/>
          <w:szCs w:val="32"/>
        </w:rPr>
        <w:t>因</w:t>
      </w:r>
      <w:r w:rsidRPr="00271D90">
        <w:rPr>
          <w:rFonts w:ascii="仿宋" w:eastAsia="仿宋" w:hAnsi="仿宋"/>
          <w:sz w:val="32"/>
          <w:szCs w:val="32"/>
        </w:rPr>
        <w:t>其违反与第三方签署的协议而使甲方遭受任何损失、损害、诉讼</w:t>
      </w:r>
      <w:r w:rsidRPr="00271D90">
        <w:rPr>
          <w:rFonts w:ascii="仿宋" w:eastAsia="仿宋" w:hAnsi="仿宋" w:hint="eastAsia"/>
          <w:sz w:val="32"/>
          <w:szCs w:val="32"/>
        </w:rPr>
        <w:t>或</w:t>
      </w:r>
      <w:r w:rsidRPr="00271D90">
        <w:rPr>
          <w:rFonts w:ascii="仿宋" w:eastAsia="仿宋" w:hAnsi="仿宋"/>
          <w:sz w:val="32"/>
          <w:szCs w:val="32"/>
        </w:rPr>
        <w:t>索赔，乙方违反该承诺给甲方造成任何损失的，乙方应承</w:t>
      </w:r>
      <w:proofErr w:type="gramStart"/>
      <w:r w:rsidRPr="00271D90">
        <w:rPr>
          <w:rFonts w:ascii="仿宋" w:eastAsia="仿宋" w:hAnsi="仿宋"/>
          <w:sz w:val="32"/>
          <w:szCs w:val="32"/>
        </w:rPr>
        <w:t>担完全</w:t>
      </w:r>
      <w:proofErr w:type="gramEnd"/>
      <w:r w:rsidRPr="00271D90">
        <w:rPr>
          <w:rFonts w:ascii="仿宋" w:eastAsia="仿宋" w:hAnsi="仿宋"/>
          <w:sz w:val="32"/>
          <w:szCs w:val="32"/>
        </w:rPr>
        <w:t>赔偿责任。</w:t>
      </w:r>
    </w:p>
    <w:p w14:paraId="29D4FA2D" w14:textId="77777777" w:rsidR="00472CB0" w:rsidRPr="00271D90" w:rsidRDefault="00472CB0" w:rsidP="00777BD7">
      <w:pPr>
        <w:spacing w:line="500" w:lineRule="exact"/>
        <w:rPr>
          <w:rFonts w:ascii="仿宋" w:eastAsia="仿宋" w:hAnsi="仿宋" w:cs="仿宋"/>
          <w:sz w:val="30"/>
          <w:szCs w:val="30"/>
        </w:rPr>
      </w:pPr>
      <w:r w:rsidRPr="00271D90">
        <w:rPr>
          <w:rFonts w:ascii="仿宋" w:eastAsia="仿宋" w:hAnsi="仿宋" w:cs="仿宋" w:hint="eastAsia"/>
          <w:sz w:val="30"/>
          <w:szCs w:val="30"/>
        </w:rPr>
        <w:t xml:space="preserve">    根据甲方确认的方案予以实施，乙方应根据甲方的要求和时间完成相应的工作，于项目前并交付甲方验收，包括与本项目方案相关的本协议下的其他工作。验收依据本协议、本协议附件以及甲方确认的任何方案、提出的任何要求为标准；若乙方提供的服务和/或产品未符合甲方要求，乙方应立即予以修改或采取其他补救措施，并不得影响活动的召开和运行。乙方</w:t>
      </w:r>
      <w:proofErr w:type="gramStart"/>
      <w:r w:rsidRPr="00271D90">
        <w:rPr>
          <w:rFonts w:ascii="仿宋" w:eastAsia="仿宋" w:hAnsi="仿宋" w:cs="仿宋" w:hint="eastAsia"/>
          <w:sz w:val="30"/>
          <w:szCs w:val="30"/>
        </w:rPr>
        <w:t>怠</w:t>
      </w:r>
      <w:proofErr w:type="gramEnd"/>
      <w:r w:rsidRPr="00271D90">
        <w:rPr>
          <w:rFonts w:ascii="仿宋" w:eastAsia="仿宋" w:hAnsi="仿宋" w:cs="仿宋" w:hint="eastAsia"/>
          <w:sz w:val="30"/>
          <w:szCs w:val="30"/>
        </w:rPr>
        <w:t>于修改或采取其他补救措施的，甲方可以自行采取补救措施，但其风险和费用将由乙方承担，并不影响甲方根据协议和有关法律对乙方享有的任何权利的行使。</w:t>
      </w:r>
    </w:p>
    <w:p w14:paraId="6A8E4A57" w14:textId="77777777" w:rsidR="009A68DF" w:rsidRPr="00271D90" w:rsidRDefault="009A68DF" w:rsidP="00777BD7">
      <w:pPr>
        <w:spacing w:line="500" w:lineRule="exact"/>
        <w:ind w:firstLineChars="200" w:firstLine="640"/>
        <w:rPr>
          <w:rFonts w:ascii="仿宋" w:eastAsia="仿宋" w:hAnsi="仿宋"/>
          <w:sz w:val="32"/>
          <w:szCs w:val="32"/>
        </w:rPr>
      </w:pPr>
    </w:p>
    <w:p w14:paraId="6FC6DC12" w14:textId="77777777" w:rsidR="00D61FE6" w:rsidRPr="00271D90" w:rsidRDefault="00A86A71"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2A2AFF" w:rsidRPr="00271D90">
        <w:rPr>
          <w:rFonts w:ascii="仿宋" w:eastAsia="仿宋" w:hAnsi="仿宋" w:hint="eastAsia"/>
          <w:sz w:val="32"/>
          <w:szCs w:val="32"/>
        </w:rPr>
        <w:t>协议</w:t>
      </w:r>
      <w:r w:rsidRPr="00271D90">
        <w:rPr>
          <w:rFonts w:ascii="仿宋" w:eastAsia="仿宋" w:hAnsi="仿宋" w:hint="eastAsia"/>
          <w:sz w:val="32"/>
          <w:szCs w:val="32"/>
        </w:rPr>
        <w:t>期限、费用及支付方式</w:t>
      </w:r>
    </w:p>
    <w:p w14:paraId="3AF59108" w14:textId="77777777" w:rsidR="006F7F22"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F7F22" w:rsidRPr="00271D90">
        <w:rPr>
          <w:rFonts w:ascii="仿宋" w:eastAsia="仿宋" w:hAnsi="仿宋" w:hint="eastAsia"/>
          <w:sz w:val="32"/>
          <w:szCs w:val="32"/>
        </w:rPr>
        <w:t>本协议</w:t>
      </w:r>
      <w:proofErr w:type="gramStart"/>
      <w:r w:rsidR="00824545" w:rsidRPr="00271D90">
        <w:rPr>
          <w:rFonts w:ascii="仿宋" w:eastAsia="仿宋" w:hAnsi="仿宋" w:hint="eastAsia"/>
          <w:sz w:val="32"/>
          <w:szCs w:val="32"/>
        </w:rPr>
        <w:t>下项目</w:t>
      </w:r>
      <w:proofErr w:type="gramEnd"/>
      <w:r w:rsidR="006F7F22" w:rsidRPr="00271D90">
        <w:rPr>
          <w:rFonts w:ascii="仿宋" w:eastAsia="仿宋" w:hAnsi="仿宋" w:hint="eastAsia"/>
          <w:sz w:val="32"/>
          <w:szCs w:val="32"/>
        </w:rPr>
        <w:t>期限</w:t>
      </w:r>
      <w:r w:rsidR="00824545" w:rsidRPr="00271D90">
        <w:rPr>
          <w:rFonts w:ascii="仿宋" w:eastAsia="仿宋" w:hAnsi="仿宋" w:hint="eastAsia"/>
          <w:sz w:val="32"/>
          <w:szCs w:val="32"/>
        </w:rPr>
        <w:t>预计</w:t>
      </w:r>
      <w:permStart w:id="980121195" w:edGrp="everyone"/>
      <w:r w:rsidR="006F7F22" w:rsidRPr="00271D90">
        <w:rPr>
          <w:rFonts w:ascii="仿宋" w:eastAsia="仿宋" w:hAnsi="仿宋" w:hint="eastAsia"/>
          <w:sz w:val="32"/>
          <w:szCs w:val="32"/>
        </w:rPr>
        <w:t>自</w:t>
      </w:r>
      <w:r w:rsidR="00634EAD" w:rsidRPr="00271D90">
        <w:rPr>
          <w:rFonts w:ascii="仿宋" w:eastAsia="仿宋" w:hAnsi="仿宋"/>
          <w:sz w:val="32"/>
          <w:szCs w:val="32"/>
        </w:rPr>
        <w:t>20</w:t>
      </w:r>
      <w:r w:rsidR="004D7300">
        <w:rPr>
          <w:rFonts w:ascii="仿宋" w:eastAsia="仿宋" w:hAnsi="仿宋"/>
          <w:sz w:val="32"/>
          <w:szCs w:val="32"/>
        </w:rPr>
        <w:t>20</w:t>
      </w:r>
      <w:r w:rsidR="006F7F22" w:rsidRPr="00271D90">
        <w:rPr>
          <w:rFonts w:ascii="仿宋" w:eastAsia="仿宋" w:hAnsi="仿宋" w:hint="eastAsia"/>
          <w:sz w:val="32"/>
          <w:szCs w:val="32"/>
        </w:rPr>
        <w:t>年</w:t>
      </w:r>
      <w:r w:rsidR="00B73E8D">
        <w:rPr>
          <w:rFonts w:ascii="仿宋" w:eastAsia="仿宋" w:hAnsi="仿宋"/>
          <w:sz w:val="32"/>
          <w:szCs w:val="32"/>
        </w:rPr>
        <w:t>8</w:t>
      </w:r>
      <w:r w:rsidR="006F7F22" w:rsidRPr="00271D90">
        <w:rPr>
          <w:rFonts w:ascii="仿宋" w:eastAsia="仿宋" w:hAnsi="仿宋" w:hint="eastAsia"/>
          <w:sz w:val="32"/>
          <w:szCs w:val="32"/>
        </w:rPr>
        <w:t>月</w:t>
      </w:r>
      <w:r w:rsidR="004D7300">
        <w:rPr>
          <w:rFonts w:ascii="仿宋" w:eastAsia="仿宋" w:hAnsi="仿宋"/>
          <w:sz w:val="32"/>
          <w:szCs w:val="32"/>
        </w:rPr>
        <w:t>1</w:t>
      </w:r>
      <w:r w:rsidR="006F7F22" w:rsidRPr="00271D90">
        <w:rPr>
          <w:rFonts w:ascii="仿宋" w:eastAsia="仿宋" w:hAnsi="仿宋" w:hint="eastAsia"/>
          <w:sz w:val="32"/>
          <w:szCs w:val="32"/>
        </w:rPr>
        <w:t>日至</w:t>
      </w:r>
      <w:r w:rsidR="00D61FE6" w:rsidRPr="00271D90">
        <w:rPr>
          <w:rFonts w:ascii="仿宋" w:eastAsia="仿宋" w:hAnsi="仿宋" w:hint="eastAsia"/>
          <w:sz w:val="32"/>
          <w:szCs w:val="32"/>
        </w:rPr>
        <w:t xml:space="preserve"> </w:t>
      </w:r>
      <w:r w:rsidR="006C1A78" w:rsidRPr="00271D90">
        <w:rPr>
          <w:rFonts w:ascii="仿宋" w:eastAsia="仿宋" w:hAnsi="仿宋"/>
          <w:sz w:val="32"/>
          <w:szCs w:val="32"/>
        </w:rPr>
        <w:t>20</w:t>
      </w:r>
      <w:r w:rsidR="004D7300">
        <w:rPr>
          <w:rFonts w:ascii="仿宋" w:eastAsia="仿宋" w:hAnsi="仿宋"/>
          <w:sz w:val="32"/>
          <w:szCs w:val="32"/>
        </w:rPr>
        <w:t>22</w:t>
      </w:r>
      <w:r w:rsidR="006F7F22" w:rsidRPr="00271D90">
        <w:rPr>
          <w:rFonts w:ascii="仿宋" w:eastAsia="仿宋" w:hAnsi="仿宋" w:hint="eastAsia"/>
          <w:sz w:val="32"/>
          <w:szCs w:val="32"/>
        </w:rPr>
        <w:t>年</w:t>
      </w:r>
      <w:r w:rsidR="004D7300">
        <w:rPr>
          <w:rFonts w:ascii="仿宋" w:eastAsia="仿宋" w:hAnsi="仿宋"/>
          <w:sz w:val="32"/>
          <w:szCs w:val="32"/>
        </w:rPr>
        <w:t>5</w:t>
      </w:r>
      <w:r w:rsidR="006F7F22" w:rsidRPr="00271D90">
        <w:rPr>
          <w:rFonts w:ascii="仿宋" w:eastAsia="仿宋" w:hAnsi="仿宋" w:hint="eastAsia"/>
          <w:sz w:val="32"/>
          <w:szCs w:val="32"/>
        </w:rPr>
        <w:t>月</w:t>
      </w:r>
      <w:r w:rsidR="00496053" w:rsidRPr="00271D90">
        <w:rPr>
          <w:rFonts w:ascii="仿宋" w:eastAsia="仿宋" w:hAnsi="仿宋"/>
          <w:sz w:val="32"/>
          <w:szCs w:val="32"/>
        </w:rPr>
        <w:t>30</w:t>
      </w:r>
      <w:r w:rsidR="006F7F22" w:rsidRPr="00271D90">
        <w:rPr>
          <w:rFonts w:ascii="仿宋" w:eastAsia="仿宋" w:hAnsi="仿宋" w:hint="eastAsia"/>
          <w:sz w:val="32"/>
          <w:szCs w:val="32"/>
        </w:rPr>
        <w:t>日止</w:t>
      </w:r>
      <w:permEnd w:id="980121195"/>
      <w:r w:rsidR="006F7F22" w:rsidRPr="00271D90">
        <w:rPr>
          <w:rFonts w:ascii="仿宋" w:eastAsia="仿宋" w:hAnsi="仿宋" w:hint="eastAsia"/>
          <w:sz w:val="32"/>
          <w:szCs w:val="32"/>
        </w:rPr>
        <w:t>。</w:t>
      </w:r>
    </w:p>
    <w:p w14:paraId="79C9A85C" w14:textId="77777777" w:rsidR="00D61FE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472CB0" w:rsidRPr="00271D90">
        <w:rPr>
          <w:rFonts w:ascii="仿宋" w:eastAsia="仿宋" w:hAnsi="仿宋" w:cs="仿宋" w:hint="eastAsia"/>
          <w:sz w:val="32"/>
          <w:szCs w:val="32"/>
        </w:rPr>
        <w:t>甲方根据本次服务项目内容，须向乙方支付项目（活动）相关费用合计</w:t>
      </w:r>
      <w:permStart w:id="1398892129" w:edGrp="everyone"/>
      <w:r w:rsidR="00472CB0" w:rsidRPr="00271D90">
        <w:rPr>
          <w:rFonts w:ascii="宋体" w:hAnsi="宋体" w:cs="宋体" w:hint="eastAsia"/>
          <w:sz w:val="30"/>
          <w:szCs w:val="30"/>
        </w:rPr>
        <w:t>¥</w:t>
      </w:r>
      <w:r w:rsidR="004D7300" w:rsidRPr="004D7300">
        <w:rPr>
          <w:rFonts w:ascii="仿宋" w:eastAsia="仿宋" w:hAnsi="仿宋" w:cs="仿宋"/>
          <w:sz w:val="32"/>
          <w:szCs w:val="32"/>
          <w:u w:val="single"/>
        </w:rPr>
        <w:t>20,490.24</w:t>
      </w:r>
      <w:r w:rsidR="00472CB0" w:rsidRPr="00271D90">
        <w:rPr>
          <w:rFonts w:ascii="仿宋" w:eastAsia="仿宋" w:hAnsi="仿宋" w:cs="仿宋" w:hint="eastAsia"/>
          <w:sz w:val="32"/>
          <w:szCs w:val="32"/>
        </w:rPr>
        <w:t>（人民币大写：</w:t>
      </w:r>
      <w:proofErr w:type="gramStart"/>
      <w:r w:rsidR="004D7300" w:rsidRPr="004D7300">
        <w:rPr>
          <w:rFonts w:ascii="仿宋" w:eastAsia="仿宋" w:hAnsi="仿宋" w:cs="仿宋" w:hint="eastAsia"/>
          <w:sz w:val="32"/>
          <w:szCs w:val="32"/>
          <w:u w:val="single"/>
        </w:rPr>
        <w:t>贰万零肆佰玖拾</w:t>
      </w:r>
      <w:proofErr w:type="gramEnd"/>
      <w:r w:rsidR="004D7300" w:rsidRPr="004D7300">
        <w:rPr>
          <w:rFonts w:ascii="仿宋" w:eastAsia="仿宋" w:hAnsi="仿宋" w:cs="仿宋" w:hint="eastAsia"/>
          <w:sz w:val="32"/>
          <w:szCs w:val="32"/>
          <w:u w:val="single"/>
        </w:rPr>
        <w:t>元</w:t>
      </w:r>
      <w:r w:rsidR="004D7300" w:rsidRPr="004D7300">
        <w:rPr>
          <w:rFonts w:ascii="仿宋" w:eastAsia="仿宋" w:hAnsi="仿宋" w:cs="仿宋" w:hint="eastAsia"/>
          <w:sz w:val="32"/>
          <w:szCs w:val="32"/>
          <w:u w:val="single"/>
        </w:rPr>
        <w:lastRenderedPageBreak/>
        <w:t>贰角肆分整</w:t>
      </w:r>
      <w:r w:rsidR="00472CB0" w:rsidRPr="00271D90">
        <w:rPr>
          <w:rFonts w:ascii="仿宋" w:eastAsia="仿宋" w:hAnsi="仿宋" w:cs="仿宋"/>
          <w:sz w:val="32"/>
          <w:szCs w:val="32"/>
        </w:rPr>
        <w:t>)</w:t>
      </w:r>
      <w:permEnd w:id="1398892129"/>
      <w:r w:rsidR="00472CB0" w:rsidRPr="00271D90">
        <w:rPr>
          <w:rFonts w:ascii="仿宋" w:eastAsia="仿宋" w:hAnsi="仿宋" w:cs="仿宋" w:hint="eastAsia"/>
          <w:sz w:val="32"/>
          <w:szCs w:val="32"/>
        </w:rPr>
        <w:t>，详见</w:t>
      </w:r>
      <w:r w:rsidR="000F18CE" w:rsidRPr="000F18CE">
        <w:rPr>
          <w:rFonts w:ascii="仿宋" w:eastAsia="仿宋" w:hAnsi="仿宋" w:cs="仿宋" w:hint="eastAsia"/>
          <w:sz w:val="32"/>
          <w:szCs w:val="32"/>
          <w:highlight w:val="darkCyan"/>
        </w:rPr>
        <w:t>附件</w:t>
      </w:r>
      <w:r w:rsidR="00472CB0" w:rsidRPr="00271D90">
        <w:rPr>
          <w:rFonts w:ascii="仿宋" w:eastAsia="仿宋" w:hAnsi="仿宋" w:cs="仿宋" w:hint="eastAsia"/>
          <w:sz w:val="32"/>
          <w:szCs w:val="32"/>
        </w:rPr>
        <w:t>：项目预算表，总费用不得超过预算报价并以最终结算为准。</w:t>
      </w:r>
      <w:r w:rsidR="00A86A71" w:rsidRPr="00271D90">
        <w:rPr>
          <w:rFonts w:ascii="仿宋" w:eastAsia="仿宋" w:hAnsi="仿宋" w:hint="eastAsia"/>
          <w:sz w:val="32"/>
          <w:szCs w:val="32"/>
        </w:rPr>
        <w:t>所有</w:t>
      </w:r>
      <w:r w:rsidR="00A86A71" w:rsidRPr="00271D90">
        <w:rPr>
          <w:rFonts w:ascii="仿宋" w:eastAsia="仿宋" w:hAnsi="仿宋"/>
          <w:sz w:val="32"/>
          <w:szCs w:val="32"/>
        </w:rPr>
        <w:t>费用以最后发生的实际情况在甲方原</w:t>
      </w:r>
      <w:r w:rsidR="00A86A71" w:rsidRPr="00271D90">
        <w:rPr>
          <w:rFonts w:ascii="仿宋" w:eastAsia="仿宋" w:hAnsi="仿宋" w:hint="eastAsia"/>
          <w:sz w:val="32"/>
          <w:szCs w:val="32"/>
        </w:rPr>
        <w:t>已批准</w:t>
      </w:r>
      <w:r w:rsidR="00A86A71" w:rsidRPr="00271D90">
        <w:rPr>
          <w:rFonts w:ascii="仿宋" w:eastAsia="仿宋" w:hAnsi="仿宋"/>
          <w:sz w:val="32"/>
          <w:szCs w:val="32"/>
        </w:rPr>
        <w:t>的预算范围内结算，除非甲方</w:t>
      </w:r>
      <w:r w:rsidR="00A86A71" w:rsidRPr="00271D90">
        <w:rPr>
          <w:rFonts w:ascii="仿宋" w:eastAsia="仿宋" w:hAnsi="仿宋" w:hint="eastAsia"/>
          <w:sz w:val="32"/>
          <w:szCs w:val="32"/>
        </w:rPr>
        <w:t>事先</w:t>
      </w:r>
      <w:r w:rsidR="00A86A71" w:rsidRPr="00271D90">
        <w:rPr>
          <w:rFonts w:ascii="仿宋" w:eastAsia="仿宋" w:hAnsi="仿宋"/>
          <w:sz w:val="32"/>
          <w:szCs w:val="32"/>
        </w:rPr>
        <w:t>书面同意，总费用不</w:t>
      </w:r>
      <w:r w:rsidR="00A86A71" w:rsidRPr="00271D90">
        <w:rPr>
          <w:rFonts w:ascii="仿宋" w:eastAsia="仿宋" w:hAnsi="仿宋" w:hint="eastAsia"/>
          <w:sz w:val="32"/>
          <w:szCs w:val="32"/>
        </w:rPr>
        <w:t>得</w:t>
      </w:r>
      <w:r w:rsidR="00A86A71" w:rsidRPr="00271D90">
        <w:rPr>
          <w:rFonts w:ascii="仿宋" w:eastAsia="仿宋" w:hAnsi="仿宋"/>
          <w:sz w:val="32"/>
          <w:szCs w:val="32"/>
        </w:rPr>
        <w:t>超过</w:t>
      </w:r>
      <w:r w:rsidR="00824545" w:rsidRPr="00271D90">
        <w:rPr>
          <w:rFonts w:ascii="仿宋" w:eastAsia="仿宋" w:hAnsi="仿宋" w:hint="eastAsia"/>
          <w:sz w:val="32"/>
          <w:szCs w:val="32"/>
        </w:rPr>
        <w:t>预算</w:t>
      </w:r>
      <w:r w:rsidR="00824545" w:rsidRPr="00271D90">
        <w:rPr>
          <w:rFonts w:ascii="仿宋" w:eastAsia="仿宋" w:hAnsi="仿宋"/>
          <w:sz w:val="32"/>
          <w:szCs w:val="32"/>
        </w:rPr>
        <w:t>费用</w:t>
      </w:r>
      <w:r w:rsidR="00A86A71" w:rsidRPr="00271D90">
        <w:rPr>
          <w:rFonts w:ascii="仿宋" w:eastAsia="仿宋" w:hAnsi="仿宋"/>
          <w:sz w:val="32"/>
          <w:szCs w:val="32"/>
        </w:rPr>
        <w:t>或策划方案书中的预算</w:t>
      </w:r>
      <w:r w:rsidR="00A86A71" w:rsidRPr="00271D90">
        <w:rPr>
          <w:rFonts w:ascii="仿宋" w:eastAsia="仿宋" w:hAnsi="仿宋" w:hint="eastAsia"/>
          <w:sz w:val="32"/>
          <w:szCs w:val="32"/>
        </w:rPr>
        <w:t>。</w:t>
      </w:r>
    </w:p>
    <w:p w14:paraId="484CC410" w14:textId="77777777" w:rsidR="000F1628"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5209C9" w:rsidRPr="00271D90">
        <w:rPr>
          <w:rFonts w:ascii="仿宋" w:eastAsia="仿宋" w:hAnsi="仿宋" w:hint="eastAsia"/>
          <w:sz w:val="32"/>
          <w:szCs w:val="32"/>
        </w:rPr>
        <w:t>按照甲方的付款周期</w:t>
      </w:r>
      <w:permStart w:id="2017556347" w:edGrp="everyone"/>
      <w:r w:rsidR="005209C9" w:rsidRPr="00271D90">
        <w:rPr>
          <w:rFonts w:ascii="仿宋" w:eastAsia="仿宋" w:hAnsi="仿宋" w:hint="eastAsia"/>
          <w:sz w:val="32"/>
          <w:szCs w:val="32"/>
        </w:rPr>
        <w:t>分</w:t>
      </w:r>
      <w:r w:rsidR="004D7300">
        <w:rPr>
          <w:rFonts w:ascii="仿宋" w:eastAsia="仿宋" w:hAnsi="仿宋"/>
          <w:sz w:val="32"/>
          <w:szCs w:val="32"/>
        </w:rPr>
        <w:t>2</w:t>
      </w:r>
      <w:r w:rsidR="00A86A71" w:rsidRPr="00271D90">
        <w:rPr>
          <w:rFonts w:ascii="仿宋" w:eastAsia="仿宋" w:hAnsi="仿宋" w:hint="eastAsia"/>
          <w:sz w:val="32"/>
          <w:szCs w:val="32"/>
        </w:rPr>
        <w:t>次</w:t>
      </w:r>
      <w:permEnd w:id="2017556347"/>
      <w:r w:rsidR="00A86A71" w:rsidRPr="00271D90">
        <w:rPr>
          <w:rFonts w:ascii="仿宋" w:eastAsia="仿宋" w:hAnsi="仿宋" w:hint="eastAsia"/>
          <w:sz w:val="32"/>
          <w:szCs w:val="32"/>
        </w:rPr>
        <w:t>支付项目的</w:t>
      </w:r>
      <w:r w:rsidR="00836191" w:rsidRPr="00271D90">
        <w:rPr>
          <w:rFonts w:ascii="仿宋" w:eastAsia="仿宋" w:hAnsi="仿宋" w:hint="eastAsia"/>
          <w:sz w:val="32"/>
          <w:szCs w:val="32"/>
        </w:rPr>
        <w:t>执行服务</w:t>
      </w:r>
      <w:r w:rsidR="00A86A71" w:rsidRPr="00271D90">
        <w:rPr>
          <w:rFonts w:ascii="仿宋" w:eastAsia="仿宋" w:hAnsi="仿宋"/>
          <w:sz w:val="32"/>
          <w:szCs w:val="32"/>
        </w:rPr>
        <w:t>费用</w:t>
      </w:r>
      <w:r w:rsidR="00D61FE6" w:rsidRPr="00271D90">
        <w:rPr>
          <w:rFonts w:ascii="仿宋" w:eastAsia="仿宋" w:hAnsi="仿宋" w:hint="eastAsia"/>
          <w:sz w:val="32"/>
          <w:szCs w:val="32"/>
        </w:rPr>
        <w:t>，</w:t>
      </w:r>
      <w:r w:rsidR="003F147A" w:rsidRPr="00271D90">
        <w:rPr>
          <w:rFonts w:ascii="仿宋" w:eastAsia="仿宋" w:hAnsi="仿宋" w:hint="eastAsia"/>
          <w:sz w:val="32"/>
          <w:szCs w:val="32"/>
        </w:rPr>
        <w:t>本协议生效后</w:t>
      </w:r>
      <w:permStart w:id="829175809" w:edGrp="everyone"/>
      <w:r w:rsidR="00B25CEC">
        <w:rPr>
          <w:rFonts w:ascii="仿宋" w:eastAsia="仿宋" w:hAnsi="仿宋"/>
          <w:sz w:val="32"/>
          <w:szCs w:val="32"/>
        </w:rPr>
        <w:t>10</w:t>
      </w:r>
      <w:r w:rsidR="003F147A" w:rsidRPr="00271D90">
        <w:rPr>
          <w:rFonts w:ascii="仿宋" w:eastAsia="仿宋" w:hAnsi="仿宋" w:hint="eastAsia"/>
          <w:sz w:val="32"/>
          <w:szCs w:val="32"/>
        </w:rPr>
        <w:t>日</w:t>
      </w:r>
      <w:permEnd w:id="829175809"/>
      <w:r w:rsidR="003F147A" w:rsidRPr="00271D90">
        <w:rPr>
          <w:rFonts w:ascii="仿宋" w:eastAsia="仿宋" w:hAnsi="仿宋" w:hint="eastAsia"/>
          <w:sz w:val="32"/>
          <w:szCs w:val="32"/>
        </w:rPr>
        <w:t>内，甲方向乙方支付项目</w:t>
      </w:r>
      <w:proofErr w:type="gramStart"/>
      <w:r w:rsidR="003F147A" w:rsidRPr="00271D90">
        <w:rPr>
          <w:rFonts w:ascii="仿宋" w:eastAsia="仿宋" w:hAnsi="仿宋" w:hint="eastAsia"/>
          <w:sz w:val="32"/>
          <w:szCs w:val="32"/>
        </w:rPr>
        <w:t>总执行</w:t>
      </w:r>
      <w:proofErr w:type="gramEnd"/>
      <w:r w:rsidR="003F147A" w:rsidRPr="00271D90">
        <w:rPr>
          <w:rFonts w:ascii="仿宋" w:eastAsia="仿宋" w:hAnsi="仿宋" w:hint="eastAsia"/>
          <w:sz w:val="32"/>
          <w:szCs w:val="32"/>
        </w:rPr>
        <w:t>费用的</w:t>
      </w:r>
      <w:permStart w:id="554714257" w:edGrp="everyone"/>
      <w:r w:rsidR="004D7300">
        <w:rPr>
          <w:rFonts w:ascii="仿宋" w:eastAsia="仿宋" w:hAnsi="仿宋"/>
          <w:sz w:val="32"/>
          <w:szCs w:val="32"/>
        </w:rPr>
        <w:t>7</w:t>
      </w:r>
      <w:r w:rsidR="000A478E" w:rsidRPr="00271D90">
        <w:rPr>
          <w:rFonts w:ascii="仿宋" w:eastAsia="仿宋" w:hAnsi="仿宋"/>
          <w:sz w:val="32"/>
          <w:szCs w:val="32"/>
        </w:rPr>
        <w:t>0</w:t>
      </w:r>
      <w:r w:rsidR="003F147A" w:rsidRPr="00271D90">
        <w:rPr>
          <w:rFonts w:ascii="仿宋" w:eastAsia="仿宋" w:hAnsi="仿宋"/>
          <w:sz w:val="32"/>
          <w:szCs w:val="32"/>
        </w:rPr>
        <w:t>%</w:t>
      </w:r>
      <w:r w:rsidR="003F147A" w:rsidRPr="00271D90">
        <w:rPr>
          <w:rFonts w:ascii="仿宋" w:eastAsia="仿宋" w:hAnsi="仿宋" w:hint="eastAsia"/>
          <w:sz w:val="32"/>
          <w:szCs w:val="32"/>
        </w:rPr>
        <w:t>，即</w:t>
      </w:r>
      <w:r w:rsidR="003F147A" w:rsidRPr="00271D90">
        <w:rPr>
          <w:rFonts w:eastAsia="仿宋" w:hint="eastAsia"/>
          <w:sz w:val="32"/>
          <w:szCs w:val="32"/>
        </w:rPr>
        <w:t>¥</w:t>
      </w:r>
      <w:r w:rsidR="004D7300">
        <w:rPr>
          <w:rFonts w:ascii="仿宋" w:eastAsia="仿宋" w:hAnsi="仿宋"/>
          <w:sz w:val="32"/>
          <w:szCs w:val="32"/>
          <w:u w:val="single"/>
        </w:rPr>
        <w:t>14</w:t>
      </w:r>
      <w:r w:rsidR="004D7300">
        <w:rPr>
          <w:rFonts w:ascii="仿宋" w:eastAsia="仿宋" w:hAnsi="仿宋" w:hint="eastAsia"/>
          <w:sz w:val="32"/>
          <w:szCs w:val="32"/>
          <w:u w:val="single"/>
        </w:rPr>
        <w:t>,343.17</w:t>
      </w:r>
      <w:r w:rsidR="003F147A" w:rsidRPr="00271D90">
        <w:rPr>
          <w:rFonts w:ascii="仿宋" w:eastAsia="仿宋" w:hAnsi="仿宋" w:hint="eastAsia"/>
          <w:sz w:val="32"/>
          <w:szCs w:val="32"/>
        </w:rPr>
        <w:t>元，大写</w:t>
      </w:r>
      <w:r w:rsidR="00D47E04" w:rsidRPr="00271D90">
        <w:rPr>
          <w:rFonts w:ascii="仿宋" w:eastAsia="仿宋" w:hAnsi="仿宋" w:hint="eastAsia"/>
          <w:sz w:val="32"/>
          <w:szCs w:val="32"/>
        </w:rPr>
        <w:t>：</w:t>
      </w:r>
      <w:proofErr w:type="gramStart"/>
      <w:r w:rsidR="004D7300">
        <w:rPr>
          <w:rFonts w:ascii="仿宋" w:eastAsia="仿宋" w:hAnsi="仿宋" w:cs="仿宋" w:hint="eastAsia"/>
          <w:sz w:val="32"/>
          <w:szCs w:val="32"/>
          <w:u w:val="single"/>
        </w:rPr>
        <w:t>壹万肆仟叁佰肆拾叁</w:t>
      </w:r>
      <w:proofErr w:type="gramEnd"/>
      <w:r w:rsidR="00B25CEC">
        <w:rPr>
          <w:rFonts w:ascii="仿宋" w:eastAsia="仿宋" w:hAnsi="仿宋" w:cs="仿宋"/>
          <w:sz w:val="32"/>
          <w:szCs w:val="32"/>
          <w:u w:val="single"/>
        </w:rPr>
        <w:t>元</w:t>
      </w:r>
      <w:r w:rsidR="004D7300">
        <w:rPr>
          <w:rFonts w:ascii="仿宋" w:eastAsia="仿宋" w:hAnsi="仿宋" w:cs="仿宋"/>
          <w:sz w:val="32"/>
          <w:szCs w:val="32"/>
          <w:u w:val="single"/>
        </w:rPr>
        <w:t>壹角柒</w:t>
      </w:r>
      <w:r w:rsidR="004D7300">
        <w:rPr>
          <w:rFonts w:ascii="仿宋" w:eastAsia="仿宋" w:hAnsi="仿宋" w:cs="仿宋" w:hint="eastAsia"/>
          <w:sz w:val="32"/>
          <w:szCs w:val="32"/>
          <w:u w:val="single"/>
        </w:rPr>
        <w:t>分</w:t>
      </w:r>
      <w:r w:rsidR="004D7300">
        <w:rPr>
          <w:rFonts w:ascii="仿宋" w:eastAsia="仿宋" w:hAnsi="仿宋" w:cs="仿宋"/>
          <w:sz w:val="32"/>
          <w:szCs w:val="32"/>
          <w:u w:val="single"/>
        </w:rPr>
        <w:t>整</w:t>
      </w:r>
      <w:r w:rsidR="00D61FE6" w:rsidRPr="00271D90">
        <w:rPr>
          <w:rFonts w:ascii="仿宋" w:eastAsia="仿宋" w:hAnsi="仿宋" w:hint="eastAsia"/>
          <w:sz w:val="32"/>
          <w:szCs w:val="32"/>
        </w:rPr>
        <w:t>。</w:t>
      </w:r>
    </w:p>
    <w:permEnd w:id="554714257"/>
    <w:p w14:paraId="440A705B" w14:textId="77777777" w:rsidR="003F147A" w:rsidRPr="00271D90" w:rsidRDefault="00CF6D8D"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8B1C0A" w:rsidRPr="00271D90">
        <w:rPr>
          <w:rFonts w:ascii="仿宋" w:eastAsia="仿宋" w:hAnsi="仿宋" w:hint="eastAsia"/>
          <w:sz w:val="32"/>
          <w:szCs w:val="32"/>
        </w:rPr>
        <w:t>）</w:t>
      </w:r>
      <w:r w:rsidR="003F147A" w:rsidRPr="00271D90">
        <w:rPr>
          <w:rFonts w:ascii="仿宋" w:eastAsia="仿宋" w:hAnsi="仿宋" w:hint="eastAsia"/>
          <w:sz w:val="32"/>
          <w:szCs w:val="32"/>
        </w:rPr>
        <w:t>本项目项</w:t>
      </w:r>
      <w:proofErr w:type="gramStart"/>
      <w:r w:rsidR="003F147A" w:rsidRPr="00271D90">
        <w:rPr>
          <w:rFonts w:ascii="仿宋" w:eastAsia="仿宋" w:hAnsi="仿宋" w:hint="eastAsia"/>
          <w:sz w:val="32"/>
          <w:szCs w:val="32"/>
        </w:rPr>
        <w:t>下内容</w:t>
      </w:r>
      <w:proofErr w:type="gramEnd"/>
      <w:r w:rsidR="003F147A" w:rsidRPr="00271D90">
        <w:rPr>
          <w:rFonts w:ascii="仿宋" w:eastAsia="仿宋" w:hAnsi="仿宋" w:hint="eastAsia"/>
          <w:sz w:val="32"/>
          <w:szCs w:val="32"/>
        </w:rPr>
        <w:t>全部执行完毕后，甲方向乙方支付尾款，具体支付金额以甲乙双方最终核算确认的费用金额为准。</w:t>
      </w:r>
    </w:p>
    <w:p w14:paraId="5F852507" w14:textId="77777777" w:rsidR="00836191" w:rsidRPr="00271D90" w:rsidRDefault="00CF6D8D"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（五</w:t>
      </w:r>
      <w:r w:rsidR="008B1C0A" w:rsidRPr="00271D90">
        <w:rPr>
          <w:rFonts w:ascii="仿宋" w:eastAsia="仿宋" w:hAnsi="仿宋" w:hint="eastAsia"/>
          <w:sz w:val="32"/>
          <w:szCs w:val="32"/>
        </w:rPr>
        <w:t>）</w:t>
      </w:r>
      <w:r w:rsidR="00836191" w:rsidRPr="00271D90">
        <w:rPr>
          <w:rFonts w:ascii="仿宋" w:eastAsia="仿宋" w:hAnsi="仿宋" w:hint="eastAsia"/>
          <w:sz w:val="32"/>
          <w:szCs w:val="32"/>
        </w:rPr>
        <w:t>乙方收到执行费用后</w:t>
      </w:r>
      <w:r w:rsidR="006A4969" w:rsidRPr="00271D90">
        <w:rPr>
          <w:rFonts w:ascii="仿宋" w:eastAsia="仿宋" w:hAnsi="仿宋" w:hint="eastAsia"/>
          <w:sz w:val="32"/>
          <w:szCs w:val="32"/>
        </w:rPr>
        <w:t>1</w:t>
      </w:r>
      <w:r w:rsidR="006A4969" w:rsidRPr="00271D90">
        <w:rPr>
          <w:rFonts w:ascii="仿宋" w:eastAsia="仿宋" w:hAnsi="仿宋"/>
          <w:sz w:val="32"/>
          <w:szCs w:val="32"/>
        </w:rPr>
        <w:t>0</w:t>
      </w:r>
      <w:r w:rsidR="00836191" w:rsidRPr="00271D90">
        <w:rPr>
          <w:rFonts w:ascii="仿宋" w:eastAsia="仿宋" w:hAnsi="仿宋" w:hint="eastAsia"/>
          <w:sz w:val="32"/>
          <w:szCs w:val="32"/>
        </w:rPr>
        <w:t>日内，向甲方提供符合财务要求的</w:t>
      </w:r>
      <w:r w:rsidR="00824545" w:rsidRPr="00271D90">
        <w:rPr>
          <w:rFonts w:ascii="仿宋" w:eastAsia="仿宋" w:hAnsi="仿宋" w:hint="eastAsia"/>
          <w:sz w:val="32"/>
          <w:szCs w:val="32"/>
        </w:rPr>
        <w:t>内容为</w:t>
      </w:r>
      <w:r w:rsidR="006A4969" w:rsidRPr="00271D90">
        <w:rPr>
          <w:rFonts w:ascii="仿宋" w:eastAsia="仿宋" w:hAnsi="仿宋" w:hint="eastAsia"/>
          <w:sz w:val="32"/>
          <w:szCs w:val="32"/>
        </w:rPr>
        <w:t>会务费</w:t>
      </w:r>
      <w:r w:rsidR="00824545" w:rsidRPr="00271D90">
        <w:rPr>
          <w:rFonts w:ascii="仿宋" w:eastAsia="仿宋" w:hAnsi="仿宋" w:hint="eastAsia"/>
          <w:sz w:val="32"/>
          <w:szCs w:val="32"/>
        </w:rPr>
        <w:t>的</w:t>
      </w:r>
      <w:r w:rsidR="00472CB0" w:rsidRPr="00271D90">
        <w:rPr>
          <w:rFonts w:ascii="仿宋" w:eastAsia="仿宋" w:hAnsi="仿宋" w:hint="eastAsia"/>
          <w:sz w:val="32"/>
          <w:szCs w:val="32"/>
        </w:rPr>
        <w:t>增值税普通发票</w:t>
      </w:r>
      <w:r w:rsidR="00836191" w:rsidRPr="00271D90">
        <w:rPr>
          <w:rFonts w:ascii="仿宋" w:eastAsia="仿宋" w:hAnsi="仿宋" w:hint="eastAsia"/>
          <w:sz w:val="32"/>
          <w:szCs w:val="32"/>
        </w:rPr>
        <w:t>，如迟延</w:t>
      </w:r>
      <w:permStart w:id="959516450" w:edGrp="everyone"/>
      <w:permEnd w:id="959516450"/>
      <w:r w:rsidR="00836191" w:rsidRPr="00271D90">
        <w:rPr>
          <w:rFonts w:ascii="仿宋" w:eastAsia="仿宋" w:hAnsi="仿宋" w:hint="eastAsia"/>
          <w:sz w:val="32"/>
          <w:szCs w:val="32"/>
        </w:rPr>
        <w:t>提供或提供的发票不符合财务要求，甲方有权拒绝支付下一期执行费，且不承担任何违约责任。</w:t>
      </w:r>
    </w:p>
    <w:p w14:paraId="11EA72CF" w14:textId="77777777" w:rsidR="00E812DE" w:rsidRPr="00271D90" w:rsidRDefault="00E812DE"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甲方发票抬头：白求恩公益基金会</w:t>
      </w:r>
    </w:p>
    <w:p w14:paraId="6A432CF0" w14:textId="77777777" w:rsidR="00A86A71" w:rsidRPr="00271D90" w:rsidRDefault="00A86A71"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费用支付方式：电汇至乙方账号。</w:t>
      </w:r>
    </w:p>
    <w:p w14:paraId="2E1FE6CE" w14:textId="77777777" w:rsidR="006A4969" w:rsidRPr="00271D90" w:rsidRDefault="006A4969" w:rsidP="00777BD7">
      <w:pPr>
        <w:spacing w:line="500" w:lineRule="exact"/>
        <w:ind w:firstLineChars="200" w:firstLine="640"/>
        <w:rPr>
          <w:rFonts w:ascii="仿宋" w:eastAsia="仿宋" w:hAnsi="仿宋" w:cs="仿宋"/>
          <w:sz w:val="32"/>
          <w:szCs w:val="32"/>
        </w:rPr>
      </w:pPr>
      <w:r w:rsidRPr="00271D90">
        <w:rPr>
          <w:rFonts w:ascii="仿宋" w:eastAsia="仿宋" w:hAnsi="仿宋" w:cs="仿宋" w:hint="eastAsia"/>
          <w:sz w:val="32"/>
          <w:szCs w:val="32"/>
        </w:rPr>
        <w:t xml:space="preserve">乙方账户信息： </w:t>
      </w:r>
    </w:p>
    <w:p w14:paraId="18E62ABB" w14:textId="77777777" w:rsidR="006A4969" w:rsidRPr="00271D90" w:rsidRDefault="006A4969" w:rsidP="00777BD7">
      <w:pPr>
        <w:spacing w:line="500" w:lineRule="exact"/>
        <w:ind w:firstLineChars="200" w:firstLine="640"/>
        <w:rPr>
          <w:rFonts w:ascii="仿宋" w:eastAsia="仿宋" w:hAnsi="仿宋" w:cs="仿宋"/>
          <w:sz w:val="32"/>
          <w:szCs w:val="32"/>
        </w:rPr>
      </w:pPr>
      <w:r w:rsidRPr="00271D90">
        <w:rPr>
          <w:rFonts w:ascii="仿宋" w:eastAsia="仿宋" w:hAnsi="仿宋" w:cs="仿宋" w:hint="eastAsia"/>
          <w:sz w:val="32"/>
          <w:szCs w:val="32"/>
        </w:rPr>
        <w:t>开户名称：上海麦田公共关系咨询有限公司</w:t>
      </w:r>
    </w:p>
    <w:p w14:paraId="5101FCC2" w14:textId="77777777" w:rsidR="006A4969" w:rsidRPr="00271D90" w:rsidRDefault="006A4969" w:rsidP="00777BD7">
      <w:pPr>
        <w:spacing w:line="500" w:lineRule="exact"/>
        <w:rPr>
          <w:rFonts w:ascii="仿宋" w:eastAsia="仿宋" w:hAnsi="仿宋" w:cs="仿宋"/>
          <w:sz w:val="32"/>
          <w:szCs w:val="32"/>
        </w:rPr>
      </w:pPr>
      <w:r w:rsidRPr="00271D90">
        <w:rPr>
          <w:rFonts w:ascii="仿宋" w:eastAsia="仿宋" w:hAnsi="仿宋" w:cs="仿宋" w:hint="eastAsia"/>
          <w:sz w:val="32"/>
          <w:szCs w:val="32"/>
        </w:rPr>
        <w:t xml:space="preserve">    开户银行：交通银行上海徐汇支行</w:t>
      </w:r>
    </w:p>
    <w:p w14:paraId="544A7A7D" w14:textId="77777777" w:rsidR="006A4969" w:rsidRPr="00271D90" w:rsidRDefault="006A4969" w:rsidP="00777BD7">
      <w:pPr>
        <w:spacing w:line="500" w:lineRule="exact"/>
        <w:rPr>
          <w:rFonts w:ascii="仿宋" w:eastAsia="仿宋" w:hAnsi="仿宋" w:cs="仿宋"/>
          <w:sz w:val="32"/>
          <w:szCs w:val="32"/>
        </w:rPr>
      </w:pPr>
      <w:r w:rsidRPr="00271D90">
        <w:rPr>
          <w:rFonts w:ascii="仿宋" w:eastAsia="仿宋" w:hAnsi="仿宋" w:cs="仿宋" w:hint="eastAsia"/>
          <w:sz w:val="32"/>
          <w:szCs w:val="32"/>
        </w:rPr>
        <w:t xml:space="preserve">    </w:t>
      </w:r>
      <w:proofErr w:type="gramStart"/>
      <w:r w:rsidRPr="00271D90">
        <w:rPr>
          <w:rFonts w:ascii="仿宋" w:eastAsia="仿宋" w:hAnsi="仿宋" w:cs="仿宋" w:hint="eastAsia"/>
          <w:sz w:val="32"/>
          <w:szCs w:val="32"/>
        </w:rPr>
        <w:t>账</w:t>
      </w:r>
      <w:proofErr w:type="gramEnd"/>
      <w:r w:rsidRPr="00271D90">
        <w:rPr>
          <w:rFonts w:ascii="仿宋" w:eastAsia="仿宋" w:hAnsi="仿宋" w:cs="仿宋" w:hint="eastAsia"/>
          <w:sz w:val="32"/>
          <w:szCs w:val="32"/>
        </w:rPr>
        <w:t xml:space="preserve">    号：</w:t>
      </w:r>
      <w:r w:rsidRPr="00271D90">
        <w:rPr>
          <w:rFonts w:ascii="仿宋" w:eastAsia="仿宋" w:hAnsi="仿宋" w:cs="仿宋"/>
          <w:sz w:val="32"/>
          <w:szCs w:val="32"/>
        </w:rPr>
        <w:t>310066179018800063802</w:t>
      </w:r>
    </w:p>
    <w:p w14:paraId="4849E959" w14:textId="77777777" w:rsidR="003F147A" w:rsidRPr="00271D90" w:rsidRDefault="006A4969" w:rsidP="00777BD7">
      <w:pPr>
        <w:spacing w:line="500" w:lineRule="exact"/>
        <w:ind w:firstLineChars="200" w:firstLine="640"/>
        <w:rPr>
          <w:rFonts w:ascii="仿宋" w:eastAsia="仿宋" w:hAnsi="仿宋"/>
          <w:sz w:val="32"/>
          <w:szCs w:val="32"/>
        </w:rPr>
      </w:pPr>
      <w:r w:rsidRPr="00271D90">
        <w:rPr>
          <w:rFonts w:ascii="仿宋" w:eastAsia="仿宋" w:hAnsi="仿宋"/>
          <w:sz w:val="32"/>
          <w:szCs w:val="32"/>
        </w:rPr>
        <w:t>纳税人识别号：91310118745630867T</w:t>
      </w:r>
      <w:r w:rsidR="00E812DE" w:rsidRPr="00271D90">
        <w:rPr>
          <w:rFonts w:ascii="仿宋" w:eastAsia="仿宋" w:hAnsi="仿宋"/>
          <w:sz w:val="32"/>
          <w:szCs w:val="32"/>
        </w:rPr>
        <w:t xml:space="preserve"> </w:t>
      </w:r>
    </w:p>
    <w:p w14:paraId="5689D04D" w14:textId="77777777" w:rsidR="003F147A" w:rsidRPr="00271D90" w:rsidRDefault="00836191"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上述执行费为乙方完成全部协议项下工作的全部费用。本协议签署前，乙方提供执行费用的预算明细，作为本合同附件。</w:t>
      </w:r>
    </w:p>
    <w:p w14:paraId="0008F311" w14:textId="77777777" w:rsidR="00355516" w:rsidRPr="00271D90" w:rsidRDefault="00355516" w:rsidP="00777BD7">
      <w:pPr>
        <w:spacing w:line="500" w:lineRule="exact"/>
        <w:ind w:firstLineChars="200" w:firstLine="640"/>
        <w:rPr>
          <w:rFonts w:ascii="仿宋" w:eastAsia="仿宋" w:hAnsi="仿宋" w:cs="仿宋"/>
          <w:sz w:val="32"/>
          <w:szCs w:val="32"/>
        </w:rPr>
      </w:pPr>
      <w:r w:rsidRPr="00271D90">
        <w:rPr>
          <w:rFonts w:ascii="仿宋" w:eastAsia="仿宋" w:hAnsi="仿宋" w:cs="仿宋" w:hint="eastAsia"/>
          <w:sz w:val="32"/>
          <w:szCs w:val="32"/>
        </w:rPr>
        <w:t>甲方向乙方支付每笔款项前提，以该项目的捐助方履行</w:t>
      </w:r>
      <w:r w:rsidRPr="00271D90">
        <w:rPr>
          <w:rFonts w:ascii="仿宋" w:eastAsia="仿宋" w:hAnsi="仿宋" w:cs="仿宋" w:hint="eastAsia"/>
          <w:sz w:val="32"/>
          <w:szCs w:val="32"/>
          <w:u w:val="single"/>
        </w:rPr>
        <w:t>捐助/支持</w:t>
      </w:r>
      <w:r w:rsidRPr="00271D90">
        <w:rPr>
          <w:rFonts w:ascii="仿宋" w:eastAsia="仿宋" w:hAnsi="仿宋" w:cs="仿宋" w:hint="eastAsia"/>
          <w:sz w:val="32"/>
          <w:szCs w:val="32"/>
        </w:rPr>
        <w:t>协议并支付</w:t>
      </w:r>
      <w:r w:rsidRPr="00271D90">
        <w:rPr>
          <w:rFonts w:ascii="仿宋" w:eastAsia="仿宋" w:hAnsi="仿宋" w:cs="仿宋" w:hint="eastAsia"/>
          <w:sz w:val="32"/>
          <w:szCs w:val="32"/>
          <w:u w:val="single"/>
        </w:rPr>
        <w:t>捐助/</w:t>
      </w:r>
      <w:proofErr w:type="gramStart"/>
      <w:r w:rsidRPr="00271D90">
        <w:rPr>
          <w:rFonts w:ascii="仿宋" w:eastAsia="仿宋" w:hAnsi="仿宋" w:cs="仿宋" w:hint="eastAsia"/>
          <w:sz w:val="32"/>
          <w:szCs w:val="32"/>
          <w:u w:val="single"/>
        </w:rPr>
        <w:t>支持款</w:t>
      </w:r>
      <w:proofErr w:type="gramEnd"/>
      <w:r w:rsidRPr="00271D90">
        <w:rPr>
          <w:rFonts w:ascii="仿宋" w:eastAsia="仿宋" w:hAnsi="仿宋" w:cs="仿宋" w:hint="eastAsia"/>
          <w:sz w:val="32"/>
          <w:szCs w:val="32"/>
        </w:rPr>
        <w:t>为条件。如果捐助方未履行</w:t>
      </w:r>
      <w:r w:rsidRPr="00271D90">
        <w:rPr>
          <w:rFonts w:ascii="仿宋" w:eastAsia="仿宋" w:hAnsi="仿宋" w:cs="仿宋" w:hint="eastAsia"/>
          <w:sz w:val="32"/>
          <w:szCs w:val="32"/>
          <w:u w:val="single"/>
        </w:rPr>
        <w:t>捐助/</w:t>
      </w:r>
      <w:r w:rsidRPr="00271D90">
        <w:rPr>
          <w:rFonts w:ascii="仿宋" w:eastAsia="仿宋" w:hAnsi="仿宋" w:cs="仿宋" w:hint="eastAsia"/>
          <w:sz w:val="32"/>
          <w:szCs w:val="32"/>
          <w:u w:val="single"/>
        </w:rPr>
        <w:lastRenderedPageBreak/>
        <w:t>支持</w:t>
      </w:r>
      <w:r w:rsidRPr="00271D90">
        <w:rPr>
          <w:rFonts w:ascii="仿宋" w:eastAsia="仿宋" w:hAnsi="仿宋" w:cs="仿宋" w:hint="eastAsia"/>
          <w:sz w:val="32"/>
          <w:szCs w:val="32"/>
        </w:rPr>
        <w:t>协议并支付</w:t>
      </w:r>
      <w:r w:rsidRPr="00271D90">
        <w:rPr>
          <w:rFonts w:ascii="仿宋" w:eastAsia="仿宋" w:hAnsi="仿宋" w:cs="仿宋" w:hint="eastAsia"/>
          <w:sz w:val="32"/>
          <w:szCs w:val="32"/>
          <w:u w:val="single"/>
        </w:rPr>
        <w:t>捐助/支持款</w:t>
      </w:r>
      <w:r w:rsidRPr="00271D90">
        <w:rPr>
          <w:rFonts w:ascii="仿宋" w:eastAsia="仿宋" w:hAnsi="仿宋" w:cs="仿宋" w:hint="eastAsia"/>
          <w:sz w:val="32"/>
          <w:szCs w:val="32"/>
        </w:rPr>
        <w:t>，甲方有权拒绝向乙方付款，且不承担任何违约责任。</w:t>
      </w:r>
    </w:p>
    <w:p w14:paraId="72618586" w14:textId="77777777" w:rsidR="00850D33" w:rsidRPr="00271D90" w:rsidRDefault="00103905"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C835AA" w:rsidRPr="00271D90">
        <w:rPr>
          <w:rFonts w:ascii="仿宋" w:eastAsia="仿宋" w:hAnsi="仿宋" w:hint="eastAsia"/>
          <w:sz w:val="32"/>
          <w:szCs w:val="32"/>
        </w:rPr>
        <w:t>甲方的权利和义务</w:t>
      </w:r>
    </w:p>
    <w:p w14:paraId="224C6849"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836191" w:rsidRPr="00271D90">
        <w:rPr>
          <w:rFonts w:ascii="仿宋" w:eastAsia="仿宋" w:hAnsi="仿宋" w:hint="eastAsia"/>
          <w:sz w:val="32"/>
          <w:szCs w:val="32"/>
        </w:rPr>
        <w:t>有义务保证此项目的开展</w:t>
      </w:r>
      <w:r w:rsidR="007D498E" w:rsidRPr="00271D90">
        <w:rPr>
          <w:rFonts w:ascii="仿宋" w:eastAsia="仿宋" w:hAnsi="仿宋" w:hint="eastAsia"/>
          <w:sz w:val="32"/>
          <w:szCs w:val="32"/>
        </w:rPr>
        <w:t>符合中国所有适用的法律和法规的规定，对项目进展进行全程监督管理。</w:t>
      </w:r>
    </w:p>
    <w:p w14:paraId="68496A58"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C835AA" w:rsidRPr="00271D90">
        <w:rPr>
          <w:rFonts w:ascii="仿宋" w:eastAsia="仿宋" w:hAnsi="仿宋" w:hint="eastAsia"/>
          <w:sz w:val="32"/>
          <w:szCs w:val="32"/>
        </w:rPr>
        <w:t xml:space="preserve">甲方享有知悉乙方服务的真实情况的权利。 </w:t>
      </w:r>
      <w:r w:rsidR="00BE46EF" w:rsidRPr="00271D90">
        <w:rPr>
          <w:rFonts w:ascii="仿宋" w:eastAsia="仿宋" w:hAnsi="仿宋" w:hint="eastAsia"/>
          <w:sz w:val="32"/>
          <w:szCs w:val="32"/>
        </w:rPr>
        <w:t>甲方可以要求乙方提供</w:t>
      </w:r>
      <w:r w:rsidR="00725739" w:rsidRPr="00271D90">
        <w:rPr>
          <w:rFonts w:ascii="仿宋" w:eastAsia="仿宋" w:hAnsi="仿宋" w:hint="eastAsia"/>
          <w:sz w:val="32"/>
          <w:szCs w:val="32"/>
        </w:rPr>
        <w:t>项目的实施计划和时间进度</w:t>
      </w:r>
      <w:r w:rsidR="00C835AA" w:rsidRPr="00271D90">
        <w:rPr>
          <w:rFonts w:ascii="仿宋" w:eastAsia="仿宋" w:hAnsi="仿宋" w:hint="eastAsia"/>
          <w:sz w:val="32"/>
          <w:szCs w:val="32"/>
        </w:rPr>
        <w:t>，提供乙方服务价格</w:t>
      </w:r>
      <w:r w:rsidR="002A3ABB" w:rsidRPr="00271D90">
        <w:rPr>
          <w:rFonts w:ascii="仿宋" w:eastAsia="仿宋" w:hAnsi="仿宋" w:hint="eastAsia"/>
          <w:sz w:val="32"/>
          <w:szCs w:val="32"/>
        </w:rPr>
        <w:t>、活动中涉及的相关</w:t>
      </w:r>
      <w:r w:rsidR="00C835AA" w:rsidRPr="00271D90">
        <w:rPr>
          <w:rFonts w:ascii="仿宋" w:eastAsia="仿宋" w:hAnsi="仿宋" w:hint="eastAsia"/>
          <w:sz w:val="32"/>
          <w:szCs w:val="32"/>
        </w:rPr>
        <w:t>标准等有关情况。</w:t>
      </w:r>
    </w:p>
    <w:p w14:paraId="6381AA27"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C835AA" w:rsidRPr="00271D90">
        <w:rPr>
          <w:rFonts w:ascii="仿宋" w:eastAsia="仿宋" w:hAnsi="仿宋" w:hint="eastAsia"/>
          <w:sz w:val="32"/>
          <w:szCs w:val="32"/>
        </w:rPr>
        <w:t>甲方可以经合理通知时间（3</w:t>
      </w:r>
      <w:r w:rsidR="00256A1B" w:rsidRPr="00271D90">
        <w:rPr>
          <w:rFonts w:ascii="仿宋" w:eastAsia="仿宋" w:hAnsi="仿宋" w:hint="eastAsia"/>
          <w:sz w:val="32"/>
          <w:szCs w:val="32"/>
        </w:rPr>
        <w:t>个工作日）对乙方提供服务的真实性等予以核查；</w:t>
      </w:r>
      <w:r w:rsidR="00256A1B" w:rsidRPr="00271D90">
        <w:rPr>
          <w:rFonts w:ascii="仿宋" w:eastAsia="仿宋" w:hAnsi="仿宋"/>
          <w:sz w:val="32"/>
          <w:szCs w:val="32"/>
        </w:rPr>
        <w:t>有权对</w:t>
      </w:r>
      <w:r w:rsidR="00256A1B" w:rsidRPr="00271D90">
        <w:rPr>
          <w:rFonts w:ascii="仿宋" w:eastAsia="仿宋" w:hAnsi="仿宋" w:hint="eastAsia"/>
          <w:sz w:val="32"/>
          <w:szCs w:val="32"/>
        </w:rPr>
        <w:t>项目进展进行监督管理，对项目执行费用使用</w:t>
      </w:r>
      <w:r w:rsidR="00256A1B" w:rsidRPr="00271D90">
        <w:rPr>
          <w:rFonts w:ascii="仿宋" w:eastAsia="仿宋" w:hAnsi="仿宋"/>
          <w:sz w:val="32"/>
          <w:szCs w:val="32"/>
        </w:rPr>
        <w:t>的情况进行审计</w:t>
      </w:r>
      <w:r w:rsidR="00256A1B" w:rsidRPr="00271D90">
        <w:rPr>
          <w:rFonts w:ascii="仿宋" w:eastAsia="仿宋" w:hAnsi="仿宋" w:hint="eastAsia"/>
          <w:sz w:val="32"/>
          <w:szCs w:val="32"/>
        </w:rPr>
        <w:t>，</w:t>
      </w:r>
      <w:r w:rsidR="00C835AA" w:rsidRPr="00271D90">
        <w:rPr>
          <w:rFonts w:ascii="仿宋" w:eastAsia="仿宋" w:hAnsi="仿宋" w:hint="eastAsia"/>
          <w:sz w:val="32"/>
          <w:szCs w:val="32"/>
        </w:rPr>
        <w:t>包括但不限于在乙方场所查阅与服务有关的文件、记录、票证等资料，乙方需予以充分的和完全的配合。</w:t>
      </w:r>
    </w:p>
    <w:p w14:paraId="00698180"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C835AA" w:rsidRPr="00271D90">
        <w:rPr>
          <w:rFonts w:ascii="仿宋" w:eastAsia="仿宋" w:hAnsi="仿宋" w:hint="eastAsia"/>
          <w:sz w:val="32"/>
          <w:szCs w:val="32"/>
        </w:rPr>
        <w:t>甲方享有依法获得赔偿的权利。</w:t>
      </w:r>
      <w:r w:rsidR="00725739" w:rsidRPr="00271D90">
        <w:rPr>
          <w:rFonts w:ascii="仿宋" w:eastAsia="仿宋" w:hAnsi="仿宋" w:hint="eastAsia"/>
          <w:sz w:val="32"/>
          <w:szCs w:val="32"/>
        </w:rPr>
        <w:t>项目服务</w:t>
      </w:r>
      <w:r w:rsidR="00C835AA" w:rsidRPr="00271D90">
        <w:rPr>
          <w:rFonts w:ascii="仿宋" w:eastAsia="仿宋" w:hAnsi="仿宋" w:hint="eastAsia"/>
          <w:sz w:val="32"/>
          <w:szCs w:val="32"/>
        </w:rPr>
        <w:t>过程中，甲方的权利受到法律保护</w:t>
      </w:r>
      <w:r w:rsidR="00103905" w:rsidRPr="00271D90">
        <w:rPr>
          <w:rFonts w:ascii="仿宋" w:eastAsia="仿宋" w:hAnsi="仿宋" w:hint="eastAsia"/>
          <w:sz w:val="32"/>
          <w:szCs w:val="32"/>
        </w:rPr>
        <w:t>。</w:t>
      </w:r>
    </w:p>
    <w:p w14:paraId="6A99AB1E" w14:textId="77777777" w:rsidR="00850D33" w:rsidRPr="00271D90" w:rsidRDefault="00103905"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C835AA" w:rsidRPr="00271D90">
        <w:rPr>
          <w:rFonts w:ascii="仿宋" w:eastAsia="仿宋" w:hAnsi="仿宋"/>
          <w:sz w:val="32"/>
          <w:szCs w:val="32"/>
        </w:rPr>
        <w:t>乙方的权利和义务</w:t>
      </w:r>
    </w:p>
    <w:p w14:paraId="244690C4"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45E7E" w:rsidRPr="00271D90">
        <w:rPr>
          <w:rFonts w:ascii="仿宋" w:eastAsia="仿宋" w:hAnsi="仿宋" w:hint="eastAsia"/>
          <w:sz w:val="32"/>
          <w:szCs w:val="32"/>
        </w:rPr>
        <w:t>乙方应按照国家及行业标准遵从本协议约定向甲方提供服务，且服务不得低于国家或行业标准。</w:t>
      </w:r>
      <w:r w:rsidR="00C835AA" w:rsidRPr="00271D90">
        <w:rPr>
          <w:rFonts w:ascii="仿宋" w:eastAsia="仿宋" w:hAnsi="仿宋" w:hint="eastAsia"/>
          <w:sz w:val="32"/>
          <w:szCs w:val="32"/>
        </w:rPr>
        <w:t>乙方</w:t>
      </w:r>
      <w:r w:rsidR="00C835AA" w:rsidRPr="00271D90">
        <w:rPr>
          <w:rFonts w:ascii="仿宋" w:eastAsia="仿宋" w:hAnsi="仿宋"/>
          <w:sz w:val="32"/>
          <w:szCs w:val="32"/>
        </w:rPr>
        <w:t>应保证</w:t>
      </w:r>
      <w:r w:rsidR="00C835AA" w:rsidRPr="00271D90">
        <w:rPr>
          <w:rFonts w:ascii="仿宋" w:eastAsia="仿宋" w:hAnsi="仿宋" w:hint="eastAsia"/>
          <w:sz w:val="32"/>
          <w:szCs w:val="32"/>
        </w:rPr>
        <w:t>其</w:t>
      </w:r>
      <w:r w:rsidR="00C835AA" w:rsidRPr="00271D90">
        <w:rPr>
          <w:rFonts w:ascii="仿宋" w:eastAsia="仿宋" w:hAnsi="仿宋"/>
          <w:sz w:val="32"/>
          <w:szCs w:val="32"/>
        </w:rPr>
        <w:t>履行本合同</w:t>
      </w:r>
      <w:r w:rsidR="00C835AA" w:rsidRPr="00271D90">
        <w:rPr>
          <w:rFonts w:ascii="仿宋" w:eastAsia="仿宋" w:hAnsi="仿宋" w:hint="eastAsia"/>
          <w:sz w:val="32"/>
          <w:szCs w:val="32"/>
        </w:rPr>
        <w:t>向</w:t>
      </w:r>
      <w:r w:rsidR="00C835AA" w:rsidRPr="00271D90">
        <w:rPr>
          <w:rFonts w:ascii="仿宋" w:eastAsia="仿宋" w:hAnsi="仿宋"/>
          <w:sz w:val="32"/>
          <w:szCs w:val="32"/>
        </w:rPr>
        <w:t>甲方提供</w:t>
      </w:r>
      <w:r w:rsidR="00206D3B" w:rsidRPr="00271D90">
        <w:rPr>
          <w:rFonts w:ascii="仿宋" w:eastAsia="仿宋" w:hAnsi="仿宋" w:hint="eastAsia"/>
          <w:sz w:val="32"/>
          <w:szCs w:val="32"/>
        </w:rPr>
        <w:t>项目</w:t>
      </w:r>
      <w:r w:rsidR="00C835AA" w:rsidRPr="00271D90">
        <w:rPr>
          <w:rFonts w:ascii="仿宋" w:eastAsia="仿宋" w:hAnsi="仿宋"/>
          <w:sz w:val="32"/>
          <w:szCs w:val="32"/>
        </w:rPr>
        <w:t>服务过程中的所有行为符合中国法律、法规的规定，</w:t>
      </w:r>
      <w:r w:rsidR="00494DA4" w:rsidRPr="00271D90">
        <w:rPr>
          <w:rFonts w:ascii="仿宋" w:eastAsia="仿宋" w:hAnsi="仿宋" w:hint="eastAsia"/>
          <w:sz w:val="32"/>
          <w:szCs w:val="32"/>
        </w:rPr>
        <w:t>行业准则、道德操守、机构自身的规章制度及本协议的条款，包括但不限于中国《中华人民共和国公益事业捐赠法》、《中华人民共和国反不正当竞争法》、《医疗卫生机构接受社会捐赠资助管理暂行办法》、RDPAC药品推广行为准则。</w:t>
      </w:r>
      <w:r w:rsidR="00C835AA" w:rsidRPr="00271D90">
        <w:rPr>
          <w:rFonts w:ascii="仿宋" w:eastAsia="仿宋" w:hAnsi="仿宋" w:hint="eastAsia"/>
          <w:sz w:val="32"/>
          <w:szCs w:val="32"/>
        </w:rPr>
        <w:t>保证</w:t>
      </w:r>
      <w:r w:rsidR="00C835AA" w:rsidRPr="00271D90">
        <w:rPr>
          <w:rFonts w:ascii="仿宋" w:eastAsia="仿宋" w:hAnsi="仿宋"/>
          <w:sz w:val="32"/>
          <w:szCs w:val="32"/>
        </w:rPr>
        <w:t>在执行本协议时</w:t>
      </w:r>
      <w:r w:rsidR="00C835AA" w:rsidRPr="00271D90">
        <w:rPr>
          <w:rFonts w:ascii="仿宋" w:eastAsia="仿宋" w:hAnsi="仿宋" w:hint="eastAsia"/>
          <w:sz w:val="32"/>
          <w:szCs w:val="32"/>
        </w:rPr>
        <w:t>严格</w:t>
      </w:r>
      <w:r w:rsidR="00C835AA" w:rsidRPr="00271D90">
        <w:rPr>
          <w:rFonts w:ascii="仿宋" w:eastAsia="仿宋" w:hAnsi="仿宋"/>
          <w:sz w:val="32"/>
          <w:szCs w:val="32"/>
        </w:rPr>
        <w:t>遵守甲方已提供并告知的</w:t>
      </w:r>
      <w:r w:rsidR="00C835AA" w:rsidRPr="00271D90">
        <w:rPr>
          <w:rFonts w:ascii="仿宋" w:eastAsia="仿宋" w:hAnsi="仿宋" w:hint="eastAsia"/>
          <w:sz w:val="32"/>
          <w:szCs w:val="32"/>
        </w:rPr>
        <w:t>甲方</w:t>
      </w:r>
      <w:r w:rsidR="00C835AA" w:rsidRPr="00271D90">
        <w:rPr>
          <w:rFonts w:ascii="仿宋" w:eastAsia="仿宋" w:hAnsi="仿宋"/>
          <w:sz w:val="32"/>
          <w:szCs w:val="32"/>
        </w:rPr>
        <w:t>相关政策。</w:t>
      </w:r>
    </w:p>
    <w:p w14:paraId="422C8286" w14:textId="77777777" w:rsidR="00B347F1"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lastRenderedPageBreak/>
        <w:t>（二）</w:t>
      </w:r>
      <w:r w:rsidR="00C835AA" w:rsidRPr="00271D90">
        <w:rPr>
          <w:rFonts w:ascii="仿宋" w:eastAsia="仿宋" w:hAnsi="仿宋" w:hint="eastAsia"/>
          <w:sz w:val="32"/>
          <w:szCs w:val="32"/>
        </w:rPr>
        <w:t>乙方</w:t>
      </w:r>
      <w:r w:rsidR="007D498E" w:rsidRPr="00271D90">
        <w:rPr>
          <w:rFonts w:ascii="仿宋" w:eastAsia="仿宋" w:hAnsi="仿宋" w:hint="eastAsia"/>
          <w:sz w:val="32"/>
          <w:szCs w:val="32"/>
        </w:rPr>
        <w:t>接受甲方的监督管理，并保证</w:t>
      </w:r>
      <w:r w:rsidR="00C835AA" w:rsidRPr="00271D90">
        <w:rPr>
          <w:rFonts w:ascii="仿宋" w:eastAsia="仿宋" w:hAnsi="仿宋"/>
          <w:sz w:val="32"/>
          <w:szCs w:val="32"/>
        </w:rPr>
        <w:t>按照</w:t>
      </w:r>
      <w:r w:rsidR="00B347F1" w:rsidRPr="00271D90">
        <w:rPr>
          <w:rFonts w:ascii="仿宋" w:eastAsia="仿宋" w:hAnsi="仿宋" w:hint="eastAsia"/>
          <w:sz w:val="32"/>
          <w:szCs w:val="32"/>
        </w:rPr>
        <w:t>双方约定</w:t>
      </w:r>
      <w:r w:rsidR="00C835AA" w:rsidRPr="00271D90">
        <w:rPr>
          <w:rFonts w:ascii="仿宋" w:eastAsia="仿宋" w:hAnsi="仿宋"/>
          <w:sz w:val="32"/>
          <w:szCs w:val="32"/>
        </w:rPr>
        <w:t>的工作</w:t>
      </w:r>
      <w:r w:rsidR="007D498E" w:rsidRPr="00271D90">
        <w:rPr>
          <w:rFonts w:ascii="仿宋" w:eastAsia="仿宋" w:hAnsi="仿宋" w:hint="eastAsia"/>
          <w:sz w:val="32"/>
          <w:szCs w:val="32"/>
        </w:rPr>
        <w:t>内容和</w:t>
      </w:r>
      <w:r w:rsidR="00C835AA" w:rsidRPr="00271D90">
        <w:rPr>
          <w:rFonts w:ascii="仿宋" w:eastAsia="仿宋" w:hAnsi="仿宋"/>
          <w:sz w:val="32"/>
          <w:szCs w:val="32"/>
        </w:rPr>
        <w:t>流程提供</w:t>
      </w:r>
      <w:r w:rsidR="007D498E" w:rsidRPr="00271D90">
        <w:rPr>
          <w:rFonts w:ascii="仿宋" w:eastAsia="仿宋" w:hAnsi="仿宋" w:hint="eastAsia"/>
          <w:sz w:val="32"/>
          <w:szCs w:val="32"/>
        </w:rPr>
        <w:t>项目</w:t>
      </w:r>
      <w:r w:rsidR="00C835AA" w:rsidRPr="00271D90">
        <w:rPr>
          <w:rFonts w:ascii="仿宋" w:eastAsia="仿宋" w:hAnsi="仿宋"/>
          <w:sz w:val="32"/>
          <w:szCs w:val="32"/>
        </w:rPr>
        <w:t>具体服务。</w:t>
      </w:r>
      <w:r w:rsidR="00645E7E" w:rsidRPr="00271D90">
        <w:rPr>
          <w:rFonts w:ascii="仿宋" w:eastAsia="仿宋" w:hAnsi="仿宋" w:hint="eastAsia"/>
          <w:sz w:val="32"/>
          <w:szCs w:val="32"/>
        </w:rPr>
        <w:t>完成甲方要求及前款方案确定的事项、任务和标准；如乙方提供的服务未达到前款方案要求，乙方应向甲方退还未提供服务部分的费用并承担相应责任。</w:t>
      </w:r>
    </w:p>
    <w:p w14:paraId="409827EB"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256A1B" w:rsidRPr="00271D90">
        <w:rPr>
          <w:rFonts w:ascii="仿宋" w:eastAsia="仿宋" w:hAnsi="仿宋" w:hint="eastAsia"/>
          <w:sz w:val="32"/>
          <w:szCs w:val="32"/>
        </w:rPr>
        <w:t>根据协议项目实施方案及时间进度要求，按时保质保量的完成委托。此项目应当按照本协议的约定开展，并保证甲方所支付的款项专用于此项目，且此项目的财务账目应清晰、合理。</w:t>
      </w:r>
    </w:p>
    <w:p w14:paraId="28404906" w14:textId="77777777" w:rsidR="00B347F1"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C835AA" w:rsidRPr="00271D90">
        <w:rPr>
          <w:rFonts w:ascii="仿宋" w:eastAsia="仿宋" w:hAnsi="仿宋" w:hint="eastAsia"/>
          <w:sz w:val="32"/>
          <w:szCs w:val="32"/>
        </w:rPr>
        <w:t>在</w:t>
      </w:r>
      <w:r w:rsidR="00C835AA" w:rsidRPr="00271D90">
        <w:rPr>
          <w:rFonts w:ascii="仿宋" w:eastAsia="仿宋" w:hAnsi="仿宋"/>
          <w:sz w:val="32"/>
          <w:szCs w:val="32"/>
        </w:rPr>
        <w:t>合作中，乙方有义务</w:t>
      </w:r>
      <w:r w:rsidR="00C835AA" w:rsidRPr="00271D90">
        <w:rPr>
          <w:rFonts w:ascii="仿宋" w:eastAsia="仿宋" w:hAnsi="仿宋" w:hint="eastAsia"/>
          <w:sz w:val="32"/>
          <w:szCs w:val="32"/>
        </w:rPr>
        <w:t>尽</w:t>
      </w:r>
      <w:r w:rsidR="00C835AA" w:rsidRPr="00271D90">
        <w:rPr>
          <w:rFonts w:ascii="仿宋" w:eastAsia="仿宋" w:hAnsi="仿宋"/>
          <w:sz w:val="32"/>
          <w:szCs w:val="32"/>
        </w:rPr>
        <w:t>最大</w:t>
      </w:r>
      <w:r w:rsidR="00C835AA" w:rsidRPr="00271D90">
        <w:rPr>
          <w:rFonts w:ascii="仿宋" w:eastAsia="仿宋" w:hAnsi="仿宋" w:hint="eastAsia"/>
          <w:sz w:val="32"/>
          <w:szCs w:val="32"/>
        </w:rPr>
        <w:t>努力</w:t>
      </w:r>
      <w:r w:rsidR="00C835AA" w:rsidRPr="00271D90">
        <w:rPr>
          <w:rFonts w:ascii="仿宋" w:eastAsia="仿宋" w:hAnsi="仿宋"/>
          <w:sz w:val="32"/>
          <w:szCs w:val="32"/>
        </w:rPr>
        <w:t>地帮助</w:t>
      </w:r>
      <w:r w:rsidR="00C835AA" w:rsidRPr="00271D90">
        <w:rPr>
          <w:rFonts w:ascii="仿宋" w:eastAsia="仿宋" w:hAnsi="仿宋" w:hint="eastAsia"/>
          <w:sz w:val="32"/>
          <w:szCs w:val="32"/>
        </w:rPr>
        <w:t>甲方</w:t>
      </w:r>
      <w:r w:rsidR="00C835AA" w:rsidRPr="00271D90">
        <w:rPr>
          <w:rFonts w:ascii="仿宋" w:eastAsia="仿宋" w:hAnsi="仿宋"/>
          <w:sz w:val="32"/>
          <w:szCs w:val="32"/>
        </w:rPr>
        <w:t>控制第三方成本，致力于持续提供高性价</w:t>
      </w:r>
      <w:r w:rsidR="00C835AA" w:rsidRPr="00271D90">
        <w:rPr>
          <w:rFonts w:ascii="仿宋" w:eastAsia="仿宋" w:hAnsi="仿宋" w:hint="eastAsia"/>
          <w:sz w:val="32"/>
          <w:szCs w:val="32"/>
        </w:rPr>
        <w:t>比</w:t>
      </w:r>
      <w:r w:rsidR="00C835AA" w:rsidRPr="00271D90">
        <w:rPr>
          <w:rFonts w:ascii="仿宋" w:eastAsia="仿宋" w:hAnsi="仿宋"/>
          <w:sz w:val="32"/>
          <w:szCs w:val="32"/>
        </w:rPr>
        <w:t>的服务。</w:t>
      </w:r>
    </w:p>
    <w:p w14:paraId="453E3F2D"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（五）</w:t>
      </w:r>
      <w:r w:rsidR="00256A1B" w:rsidRPr="00271D90">
        <w:rPr>
          <w:rFonts w:ascii="仿宋" w:eastAsia="仿宋" w:hAnsi="仿宋" w:hint="eastAsia"/>
          <w:sz w:val="32"/>
          <w:szCs w:val="32"/>
        </w:rPr>
        <w:t>在项目执行期间如因乙方原因出现任何问题，均由乙方承担全部责任。</w:t>
      </w:r>
    </w:p>
    <w:p w14:paraId="000A6C94"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（六）</w:t>
      </w:r>
      <w:r w:rsidR="00C835AA" w:rsidRPr="00271D90">
        <w:rPr>
          <w:rFonts w:ascii="仿宋" w:eastAsia="仿宋" w:hAnsi="仿宋" w:hint="eastAsia"/>
          <w:sz w:val="32"/>
          <w:szCs w:val="32"/>
        </w:rPr>
        <w:t>在</w:t>
      </w:r>
      <w:r w:rsidR="00C835AA" w:rsidRPr="00271D90">
        <w:rPr>
          <w:rFonts w:ascii="仿宋" w:eastAsia="仿宋" w:hAnsi="仿宋"/>
          <w:sz w:val="32"/>
          <w:szCs w:val="32"/>
        </w:rPr>
        <w:t>合作过程中，如果甲方对乙方服务质量提出异议或投诉，乙方应立即采取措施予以纠正或改善，</w:t>
      </w:r>
      <w:r w:rsidR="00C835AA" w:rsidRPr="00271D90">
        <w:rPr>
          <w:rFonts w:ascii="仿宋" w:eastAsia="仿宋" w:hAnsi="仿宋" w:hint="eastAsia"/>
          <w:sz w:val="32"/>
          <w:szCs w:val="32"/>
        </w:rPr>
        <w:t>并</w:t>
      </w:r>
      <w:r w:rsidR="00C835AA" w:rsidRPr="00271D90">
        <w:rPr>
          <w:rFonts w:ascii="仿宋" w:eastAsia="仿宋" w:hAnsi="仿宋"/>
          <w:sz w:val="32"/>
          <w:szCs w:val="32"/>
        </w:rPr>
        <w:t>应该在</w:t>
      </w:r>
      <w:r w:rsidR="00C835AA" w:rsidRPr="00271D90">
        <w:rPr>
          <w:rFonts w:ascii="仿宋" w:eastAsia="仿宋" w:hAnsi="仿宋" w:hint="eastAsia"/>
          <w:sz w:val="32"/>
          <w:szCs w:val="32"/>
        </w:rPr>
        <w:t>24小时</w:t>
      </w:r>
      <w:r w:rsidR="00C835AA" w:rsidRPr="00271D90">
        <w:rPr>
          <w:rFonts w:ascii="仿宋" w:eastAsia="仿宋" w:hAnsi="仿宋"/>
          <w:sz w:val="32"/>
          <w:szCs w:val="32"/>
        </w:rPr>
        <w:t>内以书面</w:t>
      </w:r>
      <w:r w:rsidR="00C835AA" w:rsidRPr="00271D90">
        <w:rPr>
          <w:rFonts w:ascii="仿宋" w:eastAsia="仿宋" w:hAnsi="仿宋" w:hint="eastAsia"/>
          <w:sz w:val="32"/>
          <w:szCs w:val="32"/>
        </w:rPr>
        <w:t>形式</w:t>
      </w:r>
      <w:r w:rsidR="00C835AA" w:rsidRPr="00271D90">
        <w:rPr>
          <w:rFonts w:ascii="仿宋" w:eastAsia="仿宋" w:hAnsi="仿宋"/>
          <w:sz w:val="32"/>
          <w:szCs w:val="32"/>
        </w:rPr>
        <w:t>就服务质量</w:t>
      </w:r>
      <w:r w:rsidR="00C835AA" w:rsidRPr="00271D90">
        <w:rPr>
          <w:rFonts w:ascii="仿宋" w:eastAsia="仿宋" w:hAnsi="仿宋" w:hint="eastAsia"/>
          <w:sz w:val="32"/>
          <w:szCs w:val="32"/>
        </w:rPr>
        <w:t>发生</w:t>
      </w:r>
      <w:r w:rsidR="00C835AA" w:rsidRPr="00271D90">
        <w:rPr>
          <w:rFonts w:ascii="仿宋" w:eastAsia="仿宋" w:hAnsi="仿宋"/>
          <w:sz w:val="32"/>
          <w:szCs w:val="32"/>
        </w:rPr>
        <w:t>的原因</w:t>
      </w:r>
      <w:r w:rsidR="00C835AA" w:rsidRPr="00271D90">
        <w:rPr>
          <w:rFonts w:ascii="仿宋" w:eastAsia="仿宋" w:hAnsi="仿宋" w:hint="eastAsia"/>
          <w:sz w:val="32"/>
          <w:szCs w:val="32"/>
        </w:rPr>
        <w:t>、改进措施</w:t>
      </w:r>
      <w:r w:rsidR="00C835AA" w:rsidRPr="00271D90">
        <w:rPr>
          <w:rFonts w:ascii="仿宋" w:eastAsia="仿宋" w:hAnsi="仿宋"/>
          <w:sz w:val="32"/>
          <w:szCs w:val="32"/>
        </w:rPr>
        <w:t>及纠正后的情况报告甲方采购部。否则</w:t>
      </w:r>
      <w:r w:rsidR="00C835AA" w:rsidRPr="00271D90">
        <w:rPr>
          <w:rFonts w:ascii="仿宋" w:eastAsia="仿宋" w:hAnsi="仿宋" w:hint="eastAsia"/>
          <w:sz w:val="32"/>
          <w:szCs w:val="32"/>
        </w:rPr>
        <w:t>，</w:t>
      </w:r>
      <w:r w:rsidR="00C835AA" w:rsidRPr="00271D90">
        <w:rPr>
          <w:rFonts w:ascii="仿宋" w:eastAsia="仿宋" w:hAnsi="仿宋"/>
          <w:sz w:val="32"/>
          <w:szCs w:val="32"/>
        </w:rPr>
        <w:t>甲方可以依据</w:t>
      </w:r>
      <w:r w:rsidR="00C835AA" w:rsidRPr="00271D90">
        <w:rPr>
          <w:rFonts w:ascii="仿宋" w:eastAsia="仿宋" w:hAnsi="仿宋" w:hint="eastAsia"/>
          <w:sz w:val="32"/>
          <w:szCs w:val="32"/>
        </w:rPr>
        <w:t>本</w:t>
      </w:r>
      <w:r w:rsidR="00C835AA" w:rsidRPr="00271D90">
        <w:rPr>
          <w:rFonts w:ascii="仿宋" w:eastAsia="仿宋" w:hAnsi="仿宋"/>
          <w:sz w:val="32"/>
          <w:szCs w:val="32"/>
        </w:rPr>
        <w:t>合同</w:t>
      </w:r>
      <w:r w:rsidR="00C835AA" w:rsidRPr="00271D90">
        <w:rPr>
          <w:rFonts w:ascii="仿宋" w:eastAsia="仿宋" w:hAnsi="仿宋" w:hint="eastAsia"/>
          <w:sz w:val="32"/>
          <w:szCs w:val="32"/>
        </w:rPr>
        <w:t>第</w:t>
      </w:r>
      <w:r w:rsidR="00C835AA" w:rsidRPr="00271D90">
        <w:rPr>
          <w:rFonts w:ascii="仿宋" w:eastAsia="仿宋" w:hAnsi="仿宋"/>
          <w:sz w:val="32"/>
          <w:szCs w:val="32"/>
        </w:rPr>
        <w:t>六条的规定追究乙方的违约责任。</w:t>
      </w:r>
    </w:p>
    <w:p w14:paraId="2AF42B54"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（七）</w:t>
      </w:r>
      <w:r w:rsidR="00C835AA" w:rsidRPr="00271D90">
        <w:rPr>
          <w:rFonts w:ascii="仿宋" w:eastAsia="仿宋" w:hAnsi="仿宋" w:hint="eastAsia"/>
          <w:sz w:val="32"/>
          <w:szCs w:val="32"/>
        </w:rPr>
        <w:t>所</w:t>
      </w:r>
      <w:r w:rsidR="00C835AA" w:rsidRPr="00271D90">
        <w:rPr>
          <w:rFonts w:ascii="仿宋" w:eastAsia="仿宋" w:hAnsi="仿宋"/>
          <w:sz w:val="32"/>
          <w:szCs w:val="32"/>
        </w:rPr>
        <w:t>提供和安排的</w:t>
      </w:r>
      <w:r w:rsidR="00206D3B" w:rsidRPr="00271D90">
        <w:rPr>
          <w:rFonts w:ascii="仿宋" w:eastAsia="仿宋" w:hAnsi="仿宋" w:hint="eastAsia"/>
          <w:sz w:val="32"/>
          <w:szCs w:val="32"/>
        </w:rPr>
        <w:t>项目</w:t>
      </w:r>
      <w:r w:rsidR="00C835AA" w:rsidRPr="00271D90">
        <w:rPr>
          <w:rFonts w:ascii="仿宋" w:eastAsia="仿宋" w:hAnsi="仿宋"/>
          <w:sz w:val="32"/>
          <w:szCs w:val="32"/>
        </w:rPr>
        <w:t>服务应符合国家标准和行业标准的规定</w:t>
      </w:r>
      <w:r w:rsidR="00850D33" w:rsidRPr="00271D90">
        <w:rPr>
          <w:rFonts w:ascii="仿宋" w:eastAsia="仿宋" w:hAnsi="仿宋" w:hint="eastAsia"/>
          <w:sz w:val="32"/>
          <w:szCs w:val="32"/>
        </w:rPr>
        <w:t>。</w:t>
      </w:r>
    </w:p>
    <w:p w14:paraId="742F0CE1"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（八）</w:t>
      </w:r>
      <w:r w:rsidR="007D498E" w:rsidRPr="00271D90">
        <w:rPr>
          <w:rFonts w:ascii="仿宋" w:eastAsia="仿宋" w:hAnsi="仿宋" w:hint="eastAsia"/>
          <w:sz w:val="32"/>
          <w:szCs w:val="32"/>
        </w:rPr>
        <w:t>在项目执行过程中，项目方案内容如有必要变更或修改，必须事先报告甲方，经甲方确认同意后方可实施。</w:t>
      </w:r>
    </w:p>
    <w:p w14:paraId="4C0E19A2"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（九）</w:t>
      </w:r>
      <w:r w:rsidR="00C835AA" w:rsidRPr="00271D90">
        <w:rPr>
          <w:rFonts w:ascii="仿宋" w:eastAsia="仿宋" w:hAnsi="仿宋" w:hint="eastAsia"/>
          <w:sz w:val="32"/>
          <w:szCs w:val="32"/>
        </w:rPr>
        <w:t>在</w:t>
      </w:r>
      <w:r w:rsidR="00C835AA" w:rsidRPr="00271D90">
        <w:rPr>
          <w:rFonts w:ascii="仿宋" w:eastAsia="仿宋" w:hAnsi="仿宋"/>
          <w:sz w:val="32"/>
          <w:szCs w:val="32"/>
        </w:rPr>
        <w:t>本</w:t>
      </w:r>
      <w:r w:rsidR="00C835AA" w:rsidRPr="00271D90">
        <w:rPr>
          <w:rFonts w:ascii="仿宋" w:eastAsia="仿宋" w:hAnsi="仿宋" w:hint="eastAsia"/>
          <w:sz w:val="32"/>
          <w:szCs w:val="32"/>
        </w:rPr>
        <w:t>次</w:t>
      </w:r>
      <w:r w:rsidR="00206D3B" w:rsidRPr="00271D90">
        <w:rPr>
          <w:rFonts w:ascii="仿宋" w:eastAsia="仿宋" w:hAnsi="仿宋" w:hint="eastAsia"/>
          <w:sz w:val="32"/>
          <w:szCs w:val="32"/>
        </w:rPr>
        <w:t>项目</w:t>
      </w:r>
      <w:r w:rsidR="00C835AA" w:rsidRPr="00271D90">
        <w:rPr>
          <w:rFonts w:ascii="仿宋" w:eastAsia="仿宋" w:hAnsi="仿宋"/>
          <w:sz w:val="32"/>
          <w:szCs w:val="32"/>
        </w:rPr>
        <w:t>结束后</w:t>
      </w:r>
      <w:r w:rsidR="00C835AA" w:rsidRPr="00271D90">
        <w:rPr>
          <w:rFonts w:ascii="仿宋" w:eastAsia="仿宋" w:hAnsi="仿宋" w:hint="eastAsia"/>
          <w:sz w:val="32"/>
          <w:szCs w:val="32"/>
        </w:rPr>
        <w:t>2 年</w:t>
      </w:r>
      <w:r w:rsidR="00C835AA" w:rsidRPr="00271D90">
        <w:rPr>
          <w:rFonts w:ascii="仿宋" w:eastAsia="仿宋" w:hAnsi="仿宋"/>
          <w:sz w:val="32"/>
          <w:szCs w:val="32"/>
        </w:rPr>
        <w:t>内，乙方应对甲方活动内容及依本合同</w:t>
      </w:r>
      <w:r w:rsidR="00C835AA" w:rsidRPr="00271D90">
        <w:rPr>
          <w:rFonts w:ascii="仿宋" w:eastAsia="仿宋" w:hAnsi="仿宋" w:hint="eastAsia"/>
          <w:sz w:val="32"/>
          <w:szCs w:val="32"/>
        </w:rPr>
        <w:t>而</w:t>
      </w:r>
      <w:r w:rsidR="00C835AA" w:rsidRPr="00271D90">
        <w:rPr>
          <w:rFonts w:ascii="仿宋" w:eastAsia="仿宋" w:hAnsi="仿宋"/>
          <w:sz w:val="32"/>
          <w:szCs w:val="32"/>
        </w:rPr>
        <w:t>获悉的甲方商业秘密进行保密，未经甲方书面许可不得为任何目的使用或向第三方披露甲方的商业行为和商业资料等信息。乙方</w:t>
      </w:r>
      <w:r w:rsidR="00C835AA" w:rsidRPr="00271D90">
        <w:rPr>
          <w:rFonts w:ascii="仿宋" w:eastAsia="仿宋" w:hAnsi="仿宋" w:hint="eastAsia"/>
          <w:sz w:val="32"/>
          <w:szCs w:val="32"/>
        </w:rPr>
        <w:t>应</w:t>
      </w:r>
      <w:r w:rsidR="00C835AA" w:rsidRPr="00271D90">
        <w:rPr>
          <w:rFonts w:ascii="仿宋" w:eastAsia="仿宋" w:hAnsi="仿宋"/>
          <w:sz w:val="32"/>
          <w:szCs w:val="32"/>
        </w:rPr>
        <w:t>保证</w:t>
      </w:r>
      <w:r w:rsidR="00C835AA" w:rsidRPr="00271D90">
        <w:rPr>
          <w:rFonts w:ascii="仿宋" w:eastAsia="仿宋" w:hAnsi="仿宋" w:hint="eastAsia"/>
          <w:sz w:val="32"/>
          <w:szCs w:val="32"/>
        </w:rPr>
        <w:t>其</w:t>
      </w:r>
      <w:r w:rsidR="00C835AA" w:rsidRPr="00271D90">
        <w:rPr>
          <w:rFonts w:ascii="仿宋" w:eastAsia="仿宋" w:hAnsi="仿宋"/>
          <w:sz w:val="32"/>
          <w:szCs w:val="32"/>
        </w:rPr>
        <w:t>能够获取上述信息的所有</w:t>
      </w:r>
      <w:r w:rsidR="00C835AA" w:rsidRPr="00271D90">
        <w:rPr>
          <w:rFonts w:ascii="仿宋" w:eastAsia="仿宋" w:hAnsi="仿宋" w:hint="eastAsia"/>
          <w:sz w:val="32"/>
          <w:szCs w:val="32"/>
        </w:rPr>
        <w:t>雇员</w:t>
      </w:r>
      <w:r w:rsidR="00C835AA" w:rsidRPr="00271D90">
        <w:rPr>
          <w:rFonts w:ascii="仿宋" w:eastAsia="仿宋" w:hAnsi="仿宋"/>
          <w:sz w:val="32"/>
          <w:szCs w:val="32"/>
        </w:rPr>
        <w:t>和分包商（</w:t>
      </w:r>
      <w:r w:rsidR="00C835AA" w:rsidRPr="00271D90">
        <w:rPr>
          <w:rFonts w:ascii="仿宋" w:eastAsia="仿宋" w:hAnsi="仿宋" w:hint="eastAsia"/>
          <w:sz w:val="32"/>
          <w:szCs w:val="32"/>
        </w:rPr>
        <w:t>如</w:t>
      </w:r>
      <w:r w:rsidR="00C835AA" w:rsidRPr="00271D90">
        <w:rPr>
          <w:rFonts w:ascii="仿宋" w:eastAsia="仿宋" w:hAnsi="仿宋"/>
          <w:sz w:val="32"/>
          <w:szCs w:val="32"/>
        </w:rPr>
        <w:t>有）</w:t>
      </w:r>
      <w:r w:rsidR="00C835AA" w:rsidRPr="00271D90">
        <w:rPr>
          <w:rFonts w:ascii="仿宋" w:eastAsia="仿宋" w:hAnsi="仿宋" w:hint="eastAsia"/>
          <w:sz w:val="32"/>
          <w:szCs w:val="32"/>
        </w:rPr>
        <w:t>理解</w:t>
      </w:r>
      <w:r w:rsidR="00C835AA" w:rsidRPr="00271D90">
        <w:rPr>
          <w:rFonts w:ascii="仿宋" w:eastAsia="仿宋" w:hAnsi="仿宋"/>
          <w:sz w:val="32"/>
          <w:szCs w:val="32"/>
        </w:rPr>
        <w:t>并受本条规定保密义务的约束。若</w:t>
      </w:r>
      <w:r w:rsidR="00C835AA" w:rsidRPr="00271D90">
        <w:rPr>
          <w:rFonts w:ascii="仿宋" w:eastAsia="仿宋" w:hAnsi="仿宋" w:hint="eastAsia"/>
          <w:sz w:val="32"/>
          <w:szCs w:val="32"/>
        </w:rPr>
        <w:t>任何</w:t>
      </w:r>
      <w:r w:rsidR="00C835AA" w:rsidRPr="00271D90">
        <w:rPr>
          <w:rFonts w:ascii="仿宋" w:eastAsia="仿宋" w:hAnsi="仿宋"/>
          <w:sz w:val="32"/>
          <w:szCs w:val="32"/>
        </w:rPr>
        <w:t>雇员或分包</w:t>
      </w:r>
      <w:r w:rsidR="00C835AA" w:rsidRPr="00271D90">
        <w:rPr>
          <w:rFonts w:ascii="仿宋" w:eastAsia="仿宋" w:hAnsi="仿宋"/>
          <w:sz w:val="32"/>
          <w:szCs w:val="32"/>
        </w:rPr>
        <w:lastRenderedPageBreak/>
        <w:t>商的任何行为或</w:t>
      </w:r>
      <w:proofErr w:type="gramStart"/>
      <w:r w:rsidR="00C835AA" w:rsidRPr="00271D90">
        <w:rPr>
          <w:rFonts w:ascii="仿宋" w:eastAsia="仿宋" w:hAnsi="仿宋"/>
          <w:sz w:val="32"/>
          <w:szCs w:val="32"/>
        </w:rPr>
        <w:t>不</w:t>
      </w:r>
      <w:proofErr w:type="gramEnd"/>
      <w:r w:rsidR="00C835AA" w:rsidRPr="00271D90">
        <w:rPr>
          <w:rFonts w:ascii="仿宋" w:eastAsia="仿宋" w:hAnsi="仿宋"/>
          <w:sz w:val="32"/>
          <w:szCs w:val="32"/>
        </w:rPr>
        <w:t>行为构成对保密义务的违反，则</w:t>
      </w:r>
      <w:proofErr w:type="gramStart"/>
      <w:r w:rsidR="00C835AA" w:rsidRPr="00271D90">
        <w:rPr>
          <w:rFonts w:ascii="仿宋" w:eastAsia="仿宋" w:hAnsi="仿宋"/>
          <w:sz w:val="32"/>
          <w:szCs w:val="32"/>
        </w:rPr>
        <w:t>该违反应</w:t>
      </w:r>
      <w:proofErr w:type="gramEnd"/>
      <w:r w:rsidR="00C835AA" w:rsidRPr="00271D90">
        <w:rPr>
          <w:rFonts w:ascii="仿宋" w:eastAsia="仿宋" w:hAnsi="仿宋"/>
          <w:sz w:val="32"/>
          <w:szCs w:val="32"/>
        </w:rPr>
        <w:t>视为乙方对保密义务的违反。商业</w:t>
      </w:r>
      <w:r w:rsidR="00C835AA" w:rsidRPr="00271D90">
        <w:rPr>
          <w:rFonts w:ascii="仿宋" w:eastAsia="仿宋" w:hAnsi="仿宋" w:hint="eastAsia"/>
          <w:sz w:val="32"/>
          <w:szCs w:val="32"/>
        </w:rPr>
        <w:t>秘密</w:t>
      </w:r>
      <w:r w:rsidR="00C835AA" w:rsidRPr="00271D90">
        <w:rPr>
          <w:rFonts w:ascii="仿宋" w:eastAsia="仿宋" w:hAnsi="仿宋"/>
          <w:sz w:val="32"/>
          <w:szCs w:val="32"/>
        </w:rPr>
        <w:t>包括但不限于乙方直接或间接取得、知道、了解和</w:t>
      </w:r>
      <w:r w:rsidR="00C835AA" w:rsidRPr="00271D90">
        <w:rPr>
          <w:rFonts w:ascii="仿宋" w:eastAsia="仿宋" w:hAnsi="仿宋" w:hint="eastAsia"/>
          <w:sz w:val="32"/>
          <w:szCs w:val="32"/>
        </w:rPr>
        <w:t>掌握</w:t>
      </w:r>
      <w:r w:rsidR="00C835AA" w:rsidRPr="00271D90">
        <w:rPr>
          <w:rFonts w:ascii="仿宋" w:eastAsia="仿宋" w:hAnsi="仿宋"/>
          <w:sz w:val="32"/>
          <w:szCs w:val="32"/>
        </w:rPr>
        <w:t>的甲方在产品、技术</w:t>
      </w:r>
      <w:r w:rsidR="00C835AA" w:rsidRPr="00271D90">
        <w:rPr>
          <w:rFonts w:ascii="仿宋" w:eastAsia="仿宋" w:hAnsi="仿宋" w:hint="eastAsia"/>
          <w:sz w:val="32"/>
          <w:szCs w:val="32"/>
        </w:rPr>
        <w:t>、</w:t>
      </w:r>
      <w:r w:rsidR="00C835AA" w:rsidRPr="00271D90">
        <w:rPr>
          <w:rFonts w:ascii="仿宋" w:eastAsia="仿宋" w:hAnsi="仿宋"/>
          <w:sz w:val="32"/>
          <w:szCs w:val="32"/>
        </w:rPr>
        <w:t>财务、营销、销售、客户等方面的数据和信息，包括本合同内容。</w:t>
      </w:r>
    </w:p>
    <w:p w14:paraId="53FA4C78"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（十）</w:t>
      </w:r>
      <w:r w:rsidR="00C835AA" w:rsidRPr="00271D90">
        <w:rPr>
          <w:rFonts w:ascii="仿宋" w:eastAsia="仿宋" w:hAnsi="仿宋" w:hint="eastAsia"/>
          <w:sz w:val="32"/>
          <w:szCs w:val="32"/>
        </w:rPr>
        <w:t>乙方</w:t>
      </w:r>
      <w:r w:rsidR="00C835AA" w:rsidRPr="00271D90">
        <w:rPr>
          <w:rFonts w:ascii="仿宋" w:eastAsia="仿宋" w:hAnsi="仿宋"/>
          <w:sz w:val="32"/>
          <w:szCs w:val="32"/>
        </w:rPr>
        <w:t>无权因履行本合同</w:t>
      </w:r>
      <w:r w:rsidR="00C835AA" w:rsidRPr="00271D90">
        <w:rPr>
          <w:rFonts w:ascii="仿宋" w:eastAsia="仿宋" w:hAnsi="仿宋" w:hint="eastAsia"/>
          <w:sz w:val="32"/>
          <w:szCs w:val="32"/>
        </w:rPr>
        <w:t>而</w:t>
      </w:r>
      <w:r w:rsidR="00C835AA" w:rsidRPr="00271D90">
        <w:rPr>
          <w:rFonts w:ascii="仿宋" w:eastAsia="仿宋" w:hAnsi="仿宋"/>
          <w:sz w:val="32"/>
          <w:szCs w:val="32"/>
        </w:rPr>
        <w:t>取得属于甲方的任何商标、服务标识或著作权的任何权利、所有权或</w:t>
      </w:r>
      <w:r w:rsidR="00C835AA" w:rsidRPr="00271D90">
        <w:rPr>
          <w:rFonts w:ascii="仿宋" w:eastAsia="仿宋" w:hAnsi="仿宋" w:hint="eastAsia"/>
          <w:sz w:val="32"/>
          <w:szCs w:val="32"/>
        </w:rPr>
        <w:t>利益</w:t>
      </w:r>
      <w:r w:rsidR="00C835AA" w:rsidRPr="00271D90">
        <w:rPr>
          <w:rFonts w:ascii="仿宋" w:eastAsia="仿宋" w:hAnsi="仿宋"/>
          <w:sz w:val="32"/>
          <w:szCs w:val="32"/>
        </w:rPr>
        <w:t>。乙方</w:t>
      </w:r>
      <w:r w:rsidR="00C835AA" w:rsidRPr="00271D90">
        <w:rPr>
          <w:rFonts w:ascii="仿宋" w:eastAsia="仿宋" w:hAnsi="仿宋" w:hint="eastAsia"/>
          <w:sz w:val="32"/>
          <w:szCs w:val="32"/>
        </w:rPr>
        <w:t>不</w:t>
      </w:r>
      <w:r w:rsidR="00C835AA" w:rsidRPr="00271D90">
        <w:rPr>
          <w:rFonts w:ascii="仿宋" w:eastAsia="仿宋" w:hAnsi="仿宋"/>
          <w:sz w:val="32"/>
          <w:szCs w:val="32"/>
        </w:rPr>
        <w:t>得在</w:t>
      </w:r>
      <w:r w:rsidR="00C835AA" w:rsidRPr="00271D90">
        <w:rPr>
          <w:rFonts w:ascii="仿宋" w:eastAsia="仿宋" w:hAnsi="仿宋" w:hint="eastAsia"/>
          <w:sz w:val="32"/>
          <w:szCs w:val="32"/>
        </w:rPr>
        <w:t>任何</w:t>
      </w:r>
      <w:r w:rsidR="00C835AA" w:rsidRPr="00271D90">
        <w:rPr>
          <w:rFonts w:ascii="仿宋" w:eastAsia="仿宋" w:hAnsi="仿宋"/>
          <w:sz w:val="32"/>
          <w:szCs w:val="32"/>
        </w:rPr>
        <w:t>广告或公开材料</w:t>
      </w:r>
      <w:r w:rsidR="00C835AA" w:rsidRPr="00271D90">
        <w:rPr>
          <w:rFonts w:ascii="仿宋" w:eastAsia="仿宋" w:hAnsi="仿宋" w:hint="eastAsia"/>
          <w:sz w:val="32"/>
          <w:szCs w:val="32"/>
        </w:rPr>
        <w:t>上</w:t>
      </w:r>
      <w:r w:rsidR="00C835AA" w:rsidRPr="00271D90">
        <w:rPr>
          <w:rFonts w:ascii="仿宋" w:eastAsia="仿宋" w:hAnsi="仿宋"/>
          <w:sz w:val="32"/>
          <w:szCs w:val="32"/>
        </w:rPr>
        <w:t>适用或授权第三方</w:t>
      </w:r>
      <w:r w:rsidR="00C835AA" w:rsidRPr="00271D90">
        <w:rPr>
          <w:rFonts w:ascii="仿宋" w:eastAsia="仿宋" w:hAnsi="仿宋" w:hint="eastAsia"/>
          <w:sz w:val="32"/>
          <w:szCs w:val="32"/>
        </w:rPr>
        <w:t>使用</w:t>
      </w:r>
      <w:r w:rsidR="00C835AA" w:rsidRPr="00271D90">
        <w:rPr>
          <w:rFonts w:ascii="仿宋" w:eastAsia="仿宋" w:hAnsi="仿宋"/>
          <w:sz w:val="32"/>
          <w:szCs w:val="32"/>
        </w:rPr>
        <w:t>甲方的名称、符合或标识，或进行关于</w:t>
      </w:r>
      <w:r w:rsidR="00C835AA" w:rsidRPr="00271D90">
        <w:rPr>
          <w:rFonts w:ascii="仿宋" w:eastAsia="仿宋" w:hAnsi="仿宋" w:hint="eastAsia"/>
          <w:sz w:val="32"/>
          <w:szCs w:val="32"/>
        </w:rPr>
        <w:t>服务</w:t>
      </w:r>
      <w:r w:rsidR="00C835AA" w:rsidRPr="00271D90">
        <w:rPr>
          <w:rFonts w:ascii="仿宋" w:eastAsia="仿宋" w:hAnsi="仿宋"/>
          <w:sz w:val="32"/>
          <w:szCs w:val="32"/>
        </w:rPr>
        <w:t>的任何陈述，未经甲方的</w:t>
      </w:r>
      <w:r w:rsidR="00C835AA" w:rsidRPr="00271D90">
        <w:rPr>
          <w:rFonts w:ascii="仿宋" w:eastAsia="仿宋" w:hAnsi="仿宋" w:hint="eastAsia"/>
          <w:sz w:val="32"/>
          <w:szCs w:val="32"/>
        </w:rPr>
        <w:t>事先</w:t>
      </w:r>
      <w:r w:rsidR="00C835AA" w:rsidRPr="00271D90">
        <w:rPr>
          <w:rFonts w:ascii="仿宋" w:eastAsia="仿宋" w:hAnsi="仿宋"/>
          <w:sz w:val="32"/>
          <w:szCs w:val="32"/>
        </w:rPr>
        <w:t>书面同意，乙方</w:t>
      </w:r>
      <w:r w:rsidR="00C835AA" w:rsidRPr="00271D90">
        <w:rPr>
          <w:rFonts w:ascii="仿宋" w:eastAsia="仿宋" w:hAnsi="仿宋" w:hint="eastAsia"/>
          <w:sz w:val="32"/>
          <w:szCs w:val="32"/>
        </w:rPr>
        <w:t>不</w:t>
      </w:r>
      <w:r w:rsidR="00C835AA" w:rsidRPr="00271D90">
        <w:rPr>
          <w:rFonts w:ascii="仿宋" w:eastAsia="仿宋" w:hAnsi="仿宋"/>
          <w:sz w:val="32"/>
          <w:szCs w:val="32"/>
        </w:rPr>
        <w:t>应披露甲方聘请其提供专业服务的事实</w:t>
      </w:r>
      <w:r w:rsidR="00C835AA" w:rsidRPr="00271D90">
        <w:rPr>
          <w:rFonts w:ascii="仿宋" w:eastAsia="仿宋" w:hAnsi="仿宋" w:hint="eastAsia"/>
          <w:sz w:val="32"/>
          <w:szCs w:val="32"/>
        </w:rPr>
        <w:t>，</w:t>
      </w:r>
      <w:r w:rsidR="00C835AA" w:rsidRPr="00271D90">
        <w:rPr>
          <w:rFonts w:ascii="仿宋" w:eastAsia="仿宋" w:hAnsi="仿宋"/>
          <w:sz w:val="32"/>
          <w:szCs w:val="32"/>
        </w:rPr>
        <w:t>但是</w:t>
      </w:r>
      <w:proofErr w:type="gramStart"/>
      <w:r w:rsidR="00C835AA" w:rsidRPr="00271D90">
        <w:rPr>
          <w:rFonts w:ascii="仿宋" w:eastAsia="仿宋" w:hAnsi="仿宋"/>
          <w:sz w:val="32"/>
          <w:szCs w:val="32"/>
        </w:rPr>
        <w:t>该同意</w:t>
      </w:r>
      <w:proofErr w:type="gramEnd"/>
      <w:r w:rsidR="00C835AA" w:rsidRPr="00271D90">
        <w:rPr>
          <w:rFonts w:ascii="仿宋" w:eastAsia="仿宋" w:hAnsi="仿宋"/>
          <w:sz w:val="32"/>
          <w:szCs w:val="32"/>
        </w:rPr>
        <w:t>不得被不合理拒绝</w:t>
      </w:r>
      <w:r w:rsidR="00103905" w:rsidRPr="00271D90">
        <w:rPr>
          <w:rFonts w:ascii="仿宋" w:eastAsia="仿宋" w:hAnsi="仿宋" w:hint="eastAsia"/>
          <w:sz w:val="32"/>
          <w:szCs w:val="32"/>
        </w:rPr>
        <w:t>。</w:t>
      </w:r>
    </w:p>
    <w:p w14:paraId="445471A8" w14:textId="77777777" w:rsidR="00D47791" w:rsidRPr="00271D90" w:rsidRDefault="00D47791"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十一）禁止以下行为：（1）向有关业务单位或人员赠予现金或超额礼品；（2）通过给予财物获取交易、雇佣机会、优惠条件或者其他非财务利益；（3）向项目负责人提供的现金、回扣及其他非财务利益等；（4）贿赂第三方检测认证公司的相关人员；（5）提供违反公平竞争原则的商业赞助或者旅游以及其他活动；（6）以有价票据或礼券形式提人工好处，如各种会员卡、消费卡(</w:t>
      </w:r>
      <w:proofErr w:type="gramStart"/>
      <w:r w:rsidRPr="00271D90">
        <w:rPr>
          <w:rFonts w:ascii="仿宋" w:eastAsia="仿宋" w:hAnsi="仿宋" w:hint="eastAsia"/>
          <w:sz w:val="32"/>
          <w:szCs w:val="32"/>
        </w:rPr>
        <w:t>券</w:t>
      </w:r>
      <w:proofErr w:type="gramEnd"/>
      <w:r w:rsidRPr="00271D90">
        <w:rPr>
          <w:rFonts w:ascii="仿宋" w:eastAsia="仿宋" w:hAnsi="仿宋" w:hint="eastAsia"/>
          <w:sz w:val="32"/>
          <w:szCs w:val="32"/>
        </w:rPr>
        <w:t>)、购物卡(</w:t>
      </w:r>
      <w:proofErr w:type="gramStart"/>
      <w:r w:rsidRPr="00271D90">
        <w:rPr>
          <w:rFonts w:ascii="仿宋" w:eastAsia="仿宋" w:hAnsi="仿宋" w:hint="eastAsia"/>
          <w:sz w:val="32"/>
          <w:szCs w:val="32"/>
        </w:rPr>
        <w:t>券</w:t>
      </w:r>
      <w:proofErr w:type="gramEnd"/>
      <w:r w:rsidRPr="00271D90">
        <w:rPr>
          <w:rFonts w:ascii="仿宋" w:eastAsia="仿宋" w:hAnsi="仿宋" w:hint="eastAsia"/>
          <w:sz w:val="32"/>
          <w:szCs w:val="32"/>
        </w:rPr>
        <w:t>)和其他有价证券；（7）提供、使用房屋、汽车等物品；（8）提供干股或红利；（9）通过赌博等间接，以及假借促销费、宣传费、广告费、培训费、顾问费、咨询费、技术服务费、科研费等名义给予、收受财物或者其他利益；（10）其他违反法律、法规以及公司有关规章制度的行为。</w:t>
      </w:r>
    </w:p>
    <w:p w14:paraId="7699209B" w14:textId="77777777" w:rsidR="00850D33" w:rsidRPr="00271D90" w:rsidRDefault="00D26DF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五、</w:t>
      </w:r>
      <w:r w:rsidR="00B347F1" w:rsidRPr="00271D90">
        <w:rPr>
          <w:rFonts w:ascii="仿宋" w:eastAsia="仿宋" w:hAnsi="仿宋" w:hint="eastAsia"/>
          <w:sz w:val="32"/>
          <w:szCs w:val="32"/>
        </w:rPr>
        <w:t>甲方违约责任</w:t>
      </w:r>
    </w:p>
    <w:p w14:paraId="6B84CDB2"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33300" w:rsidRPr="00271D90">
        <w:rPr>
          <w:rFonts w:ascii="仿宋" w:eastAsia="仿宋" w:hAnsi="仿宋" w:hint="eastAsia"/>
          <w:sz w:val="32"/>
          <w:szCs w:val="32"/>
        </w:rPr>
        <w:t>任何一方当事人因不可抗力不能履行协议的，根据不可抗力的影响，可以部分或者全部免除责任，但应当及时通知对方并在合理期限内提供有关证明。</w:t>
      </w:r>
    </w:p>
    <w:p w14:paraId="60D41B60"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lastRenderedPageBreak/>
        <w:t>（二）</w:t>
      </w:r>
      <w:r w:rsidR="006810CC" w:rsidRPr="00271D90">
        <w:rPr>
          <w:rFonts w:ascii="仿宋" w:eastAsia="仿宋" w:hAnsi="仿宋" w:hint="eastAsia"/>
          <w:sz w:val="32"/>
          <w:szCs w:val="32"/>
        </w:rPr>
        <w:t>甲方安排本合同约定以外的</w:t>
      </w:r>
      <w:r w:rsidR="00E518F3" w:rsidRPr="00271D90">
        <w:rPr>
          <w:rFonts w:ascii="仿宋" w:eastAsia="仿宋" w:hAnsi="仿宋" w:hint="eastAsia"/>
          <w:sz w:val="32"/>
          <w:szCs w:val="32"/>
        </w:rPr>
        <w:t>项目，应提前三天通知乙方。甲方增加项目，乙方有权要求甲方承担因此产生的费用；</w:t>
      </w:r>
      <w:r w:rsidR="00633300" w:rsidRPr="00271D90">
        <w:rPr>
          <w:rFonts w:ascii="仿宋" w:eastAsia="仿宋" w:hAnsi="仿宋"/>
          <w:sz w:val="32"/>
          <w:szCs w:val="32"/>
        </w:rPr>
        <w:t xml:space="preserve"> </w:t>
      </w:r>
    </w:p>
    <w:p w14:paraId="442B1980"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六</w:t>
      </w:r>
      <w:r w:rsidR="00D26DFC" w:rsidRPr="00271D90">
        <w:rPr>
          <w:rFonts w:ascii="仿宋" w:eastAsia="仿宋" w:hAnsi="仿宋" w:hint="eastAsia"/>
          <w:sz w:val="32"/>
          <w:szCs w:val="32"/>
        </w:rPr>
        <w:t>、</w:t>
      </w:r>
      <w:r w:rsidR="00B347F1" w:rsidRPr="00271D90">
        <w:rPr>
          <w:rFonts w:ascii="仿宋" w:eastAsia="仿宋" w:hAnsi="仿宋" w:hint="eastAsia"/>
          <w:sz w:val="32"/>
          <w:szCs w:val="32"/>
        </w:rPr>
        <w:t>乙方的违约责任</w:t>
      </w:r>
    </w:p>
    <w:p w14:paraId="447E255B"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D26DFC" w:rsidRPr="00271D90">
        <w:rPr>
          <w:rFonts w:ascii="仿宋" w:eastAsia="仿宋" w:hAnsi="仿宋" w:hint="eastAsia"/>
          <w:sz w:val="32"/>
          <w:szCs w:val="32"/>
        </w:rPr>
        <w:t>乙方有义务保证项目内容和运营的真实性，如若此次项目中出现数据不真实情况，由此产生的一切后果乙方承担，并甲方并有权追究乙方责任。</w:t>
      </w:r>
    </w:p>
    <w:p w14:paraId="366BF671"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D26DFC" w:rsidRPr="00271D90">
        <w:rPr>
          <w:rFonts w:ascii="仿宋" w:eastAsia="仿宋" w:hAnsi="仿宋" w:hint="eastAsia"/>
          <w:sz w:val="32"/>
          <w:szCs w:val="32"/>
        </w:rPr>
        <w:t>乙方不能按期完成项目的，</w:t>
      </w:r>
      <w:r w:rsidR="00633300" w:rsidRPr="00271D90">
        <w:rPr>
          <w:rFonts w:ascii="仿宋" w:eastAsia="仿宋" w:hAnsi="仿宋" w:hint="eastAsia"/>
          <w:sz w:val="32"/>
          <w:szCs w:val="32"/>
        </w:rPr>
        <w:t>应承担相应责任。</w:t>
      </w:r>
    </w:p>
    <w:p w14:paraId="66DA137B"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D26DFC" w:rsidRPr="00271D90">
        <w:rPr>
          <w:rFonts w:ascii="仿宋" w:eastAsia="仿宋" w:hAnsi="仿宋" w:hint="eastAsia"/>
          <w:sz w:val="32"/>
          <w:szCs w:val="32"/>
        </w:rPr>
        <w:t>乙方保证其具有接受本协议约定所需要的合法资格、许可和能力。</w:t>
      </w:r>
    </w:p>
    <w:p w14:paraId="572A4BFF"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七、</w:t>
      </w:r>
      <w:r w:rsidRPr="00271D90">
        <w:rPr>
          <w:rFonts w:ascii="仿宋" w:eastAsia="仿宋" w:hAnsi="仿宋"/>
          <w:sz w:val="32"/>
          <w:szCs w:val="32"/>
        </w:rPr>
        <w:t>协议的变更</w:t>
      </w:r>
    </w:p>
    <w:p w14:paraId="0CB24836" w14:textId="77777777" w:rsidR="00345C37" w:rsidRPr="00271D90" w:rsidRDefault="00345C37"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本协议签订后，任何一方未经另一方书面同意不得擅自变更协议条款或转让协议项下权利义务，若未经甲方同意擅自转让协议下全部的权利与义务的，甲方有权追究乙方相应法律责任，并要求乙方交付最高不超过本协议全额的罚款，但乙方为履行本协议项</w:t>
      </w:r>
      <w:proofErr w:type="gramStart"/>
      <w:r w:rsidRPr="00271D90">
        <w:rPr>
          <w:rFonts w:ascii="仿宋" w:eastAsia="仿宋" w:hAnsi="仿宋" w:hint="eastAsia"/>
          <w:sz w:val="32"/>
          <w:szCs w:val="32"/>
        </w:rPr>
        <w:t>下义务</w:t>
      </w:r>
      <w:proofErr w:type="gramEnd"/>
      <w:r w:rsidRPr="00271D90">
        <w:rPr>
          <w:rFonts w:ascii="仿宋" w:eastAsia="仿宋" w:hAnsi="仿宋" w:hint="eastAsia"/>
          <w:sz w:val="32"/>
          <w:szCs w:val="32"/>
        </w:rPr>
        <w:t>需要将部分工作委托第三方完成的不在此限。</w:t>
      </w:r>
    </w:p>
    <w:p w14:paraId="2E88F98A"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1F1E0C" w:rsidRPr="00271D90">
        <w:rPr>
          <w:rFonts w:ascii="仿宋" w:eastAsia="仿宋" w:hAnsi="仿宋"/>
          <w:sz w:val="32"/>
          <w:szCs w:val="32"/>
        </w:rPr>
        <w:t>一方在取得另一方书面同意后变更协议内容的，应当确保另一方的权利不会受到损害；因该变更行为而增加的费用由提出一方承担，造成另一方损害的，应当给予充分补偿。</w:t>
      </w:r>
    </w:p>
    <w:p w14:paraId="57D9E644"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八</w:t>
      </w:r>
      <w:r w:rsidR="006F7F22" w:rsidRPr="00271D90">
        <w:rPr>
          <w:rFonts w:ascii="仿宋" w:eastAsia="仿宋" w:hAnsi="仿宋" w:hint="eastAsia"/>
          <w:sz w:val="32"/>
          <w:szCs w:val="32"/>
        </w:rPr>
        <w:t>、</w:t>
      </w:r>
      <w:r w:rsidR="006F7F22" w:rsidRPr="00271D90">
        <w:rPr>
          <w:rFonts w:ascii="仿宋" w:eastAsia="仿宋" w:hAnsi="仿宋"/>
          <w:sz w:val="32"/>
          <w:szCs w:val="32"/>
        </w:rPr>
        <w:t>免责条款</w:t>
      </w:r>
    </w:p>
    <w:p w14:paraId="5D63B550" w14:textId="77777777" w:rsidR="00850D33" w:rsidRPr="00271D90" w:rsidRDefault="006F7F22" w:rsidP="00777BD7">
      <w:pPr>
        <w:spacing w:line="500" w:lineRule="exact"/>
        <w:ind w:firstLineChars="200" w:firstLine="640"/>
        <w:rPr>
          <w:rFonts w:ascii="仿宋" w:eastAsia="仿宋" w:hAnsi="仿宋"/>
          <w:sz w:val="32"/>
          <w:szCs w:val="32"/>
        </w:rPr>
      </w:pPr>
      <w:r w:rsidRPr="00271D90">
        <w:rPr>
          <w:rFonts w:ascii="仿宋" w:eastAsia="仿宋" w:hAnsi="仿宋"/>
          <w:sz w:val="32"/>
          <w:szCs w:val="32"/>
        </w:rPr>
        <w:t>如果任何一方因受不可抗力事件影响而未能履行其在本</w:t>
      </w:r>
      <w:r w:rsidRPr="00271D90">
        <w:rPr>
          <w:rFonts w:ascii="仿宋" w:eastAsia="仿宋" w:hAnsi="仿宋" w:hint="eastAsia"/>
          <w:sz w:val="32"/>
          <w:szCs w:val="32"/>
        </w:rPr>
        <w:t>协议项</w:t>
      </w:r>
      <w:r w:rsidRPr="00271D90">
        <w:rPr>
          <w:rFonts w:ascii="仿宋" w:eastAsia="仿宋" w:hAnsi="仿宋"/>
          <w:sz w:val="32"/>
          <w:szCs w:val="32"/>
        </w:rPr>
        <w:t>下的全部或部分义务，该义务的履行在不可抗力事件妨碍其履行期间应予中止</w:t>
      </w:r>
      <w:r w:rsidRPr="00271D90">
        <w:rPr>
          <w:rFonts w:ascii="仿宋" w:eastAsia="仿宋" w:hAnsi="仿宋" w:hint="eastAsia"/>
          <w:sz w:val="32"/>
          <w:szCs w:val="32"/>
        </w:rPr>
        <w:t>，</w:t>
      </w:r>
      <w:r w:rsidRPr="00271D90">
        <w:rPr>
          <w:rFonts w:ascii="仿宋" w:eastAsia="仿宋" w:hAnsi="仿宋"/>
          <w:sz w:val="32"/>
          <w:szCs w:val="32"/>
        </w:rPr>
        <w:t>可以部分或者全部免除责任</w:t>
      </w:r>
      <w:r w:rsidRPr="00271D90">
        <w:rPr>
          <w:rFonts w:ascii="仿宋" w:eastAsia="仿宋" w:hAnsi="仿宋" w:hint="eastAsia"/>
          <w:sz w:val="32"/>
          <w:szCs w:val="32"/>
        </w:rPr>
        <w:t>，</w:t>
      </w:r>
      <w:r w:rsidRPr="00271D90">
        <w:rPr>
          <w:rFonts w:ascii="仿宋" w:eastAsia="仿宋" w:hAnsi="仿宋"/>
          <w:sz w:val="32"/>
          <w:szCs w:val="32"/>
        </w:rPr>
        <w:t>受到不可抗力事件影响的一方应尽可能在最短的时间内通过书面形式将不可抗力事件的发生通知另一方，并在该不可抗力事件发生后十五日</w:t>
      </w:r>
      <w:r w:rsidRPr="00271D90">
        <w:rPr>
          <w:rFonts w:ascii="仿宋" w:eastAsia="仿宋" w:hAnsi="仿宋"/>
          <w:sz w:val="32"/>
          <w:szCs w:val="32"/>
        </w:rPr>
        <w:lastRenderedPageBreak/>
        <w:t>内向另一方提供关于此种不可抗力事件及其持续时间的适当证据。受不可抗力事件影响导致其对本</w:t>
      </w:r>
      <w:r w:rsidRPr="00271D90">
        <w:rPr>
          <w:rFonts w:ascii="仿宋" w:eastAsia="仿宋" w:hAnsi="仿宋" w:hint="eastAsia"/>
          <w:sz w:val="32"/>
          <w:szCs w:val="32"/>
        </w:rPr>
        <w:t>协议</w:t>
      </w:r>
      <w:r w:rsidRPr="00271D90">
        <w:rPr>
          <w:rFonts w:ascii="仿宋" w:eastAsia="仿宋" w:hAnsi="仿宋"/>
          <w:sz w:val="32"/>
          <w:szCs w:val="32"/>
        </w:rPr>
        <w:t>的履行在客观上成为不可能或不实际的一方，有责任尽一切合理的努力消除或减轻此等不可抗力事件的影响。</w:t>
      </w:r>
    </w:p>
    <w:p w14:paraId="552FAC81"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九</w:t>
      </w:r>
      <w:r w:rsidR="006F7F22" w:rsidRPr="00271D90">
        <w:rPr>
          <w:rFonts w:ascii="仿宋" w:eastAsia="仿宋" w:hAnsi="仿宋" w:hint="eastAsia"/>
          <w:sz w:val="32"/>
          <w:szCs w:val="32"/>
        </w:rPr>
        <w:t>、合同终止</w:t>
      </w:r>
    </w:p>
    <w:p w14:paraId="20F9C707" w14:textId="77777777" w:rsidR="00850D33" w:rsidRPr="00271D90" w:rsidRDefault="006F7F22"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如发生下列情况之一，本协议予以终止。</w:t>
      </w:r>
    </w:p>
    <w:p w14:paraId="29551C2E"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F7F22" w:rsidRPr="00271D90">
        <w:rPr>
          <w:rFonts w:ascii="仿宋" w:eastAsia="仿宋" w:hAnsi="仿宋" w:hint="eastAsia"/>
          <w:sz w:val="32"/>
          <w:szCs w:val="32"/>
        </w:rPr>
        <w:t>协议因双方权利义务履行完毕，协议自然终止</w:t>
      </w:r>
      <w:r w:rsidR="00B347F1" w:rsidRPr="00271D90">
        <w:rPr>
          <w:rFonts w:ascii="仿宋" w:eastAsia="仿宋" w:hAnsi="仿宋" w:hint="eastAsia"/>
          <w:sz w:val="32"/>
          <w:szCs w:val="32"/>
        </w:rPr>
        <w:t>。</w:t>
      </w:r>
    </w:p>
    <w:p w14:paraId="4126D2DF"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B347F1" w:rsidRPr="00271D90">
        <w:rPr>
          <w:rFonts w:ascii="仿宋" w:eastAsia="仿宋" w:hAnsi="仿宋" w:hint="eastAsia"/>
          <w:sz w:val="32"/>
          <w:szCs w:val="32"/>
        </w:rPr>
        <w:t>如乙方未按照项目方案内容执行的，甲方有权单方面终止合同。</w:t>
      </w:r>
    </w:p>
    <w:p w14:paraId="09749DC4"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（三）</w:t>
      </w:r>
      <w:r w:rsidR="006F7F22" w:rsidRPr="00271D90">
        <w:rPr>
          <w:rFonts w:ascii="仿宋" w:eastAsia="仿宋" w:hAnsi="仿宋" w:hint="eastAsia"/>
          <w:sz w:val="32"/>
          <w:szCs w:val="32"/>
        </w:rPr>
        <w:t>甲乙双方任一方依法宣告停止该协议约定业务，此时，</w:t>
      </w:r>
      <w:r w:rsidR="00B347F1" w:rsidRPr="00271D90">
        <w:rPr>
          <w:rFonts w:ascii="仿宋" w:eastAsia="仿宋" w:hAnsi="仿宋" w:hint="eastAsia"/>
          <w:sz w:val="32"/>
          <w:szCs w:val="32"/>
        </w:rPr>
        <w:t>宣告终止业务的一方应赔偿给另一方所造成的损失。</w:t>
      </w:r>
    </w:p>
    <w:p w14:paraId="59D51921"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6F7F22" w:rsidRPr="00271D90">
        <w:rPr>
          <w:rFonts w:ascii="仿宋" w:eastAsia="仿宋" w:hAnsi="仿宋" w:hint="eastAsia"/>
          <w:sz w:val="32"/>
          <w:szCs w:val="32"/>
        </w:rPr>
        <w:t>甲乙双方任一方与债权人达成协议被宣告破产，接受清盘程序（而非基于合并或重组的目的）。</w:t>
      </w:r>
    </w:p>
    <w:p w14:paraId="5F31F847"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（五）</w:t>
      </w:r>
      <w:r w:rsidR="006F7F22" w:rsidRPr="00271D90">
        <w:rPr>
          <w:rFonts w:ascii="仿宋" w:eastAsia="仿宋" w:hAnsi="仿宋" w:hint="eastAsia"/>
          <w:sz w:val="32"/>
          <w:szCs w:val="32"/>
        </w:rPr>
        <w:t>甲方未取得有关该项目的捐助款。</w:t>
      </w:r>
    </w:p>
    <w:p w14:paraId="1B0EAE36"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十</w:t>
      </w:r>
      <w:r w:rsidR="006F7F22" w:rsidRPr="00271D90">
        <w:rPr>
          <w:rFonts w:ascii="仿宋" w:eastAsia="仿宋" w:hAnsi="仿宋" w:hint="eastAsia"/>
          <w:sz w:val="32"/>
          <w:szCs w:val="32"/>
        </w:rPr>
        <w:t>、</w:t>
      </w:r>
      <w:r w:rsidR="006F7F22" w:rsidRPr="00271D90">
        <w:rPr>
          <w:rFonts w:ascii="仿宋" w:eastAsia="仿宋" w:hAnsi="仿宋"/>
          <w:sz w:val="32"/>
          <w:szCs w:val="32"/>
        </w:rPr>
        <w:t>争议解决</w:t>
      </w:r>
    </w:p>
    <w:p w14:paraId="1D3E0F1B" w14:textId="77777777" w:rsidR="00850D33" w:rsidRPr="00271D90" w:rsidRDefault="006F7F22" w:rsidP="00777BD7">
      <w:pPr>
        <w:spacing w:line="500" w:lineRule="exact"/>
        <w:ind w:firstLineChars="200" w:firstLine="640"/>
        <w:rPr>
          <w:rFonts w:ascii="仿宋" w:eastAsia="仿宋" w:hAnsi="仿宋"/>
          <w:sz w:val="32"/>
          <w:szCs w:val="32"/>
        </w:rPr>
      </w:pPr>
      <w:r w:rsidRPr="00271D90">
        <w:rPr>
          <w:rFonts w:ascii="仿宋" w:eastAsia="仿宋" w:hAnsi="仿宋"/>
          <w:sz w:val="32"/>
          <w:szCs w:val="32"/>
        </w:rPr>
        <w:t>因履行本协议所发生的一切争议及与本协议相关的争议，双方应协商解决。协商不成的，提交</w:t>
      </w:r>
      <w:r w:rsidR="000257CC" w:rsidRPr="00271D90">
        <w:rPr>
          <w:rFonts w:ascii="仿宋" w:eastAsia="仿宋" w:hAnsi="仿宋" w:hint="eastAsia"/>
          <w:sz w:val="32"/>
          <w:szCs w:val="32"/>
        </w:rPr>
        <w:t>甲方所在地管辖权的</w:t>
      </w:r>
      <w:r w:rsidRPr="00271D90">
        <w:rPr>
          <w:rFonts w:ascii="仿宋" w:eastAsia="仿宋" w:hAnsi="仿宋"/>
          <w:sz w:val="32"/>
          <w:szCs w:val="32"/>
        </w:rPr>
        <w:t>人民法院通过诉讼解决。</w:t>
      </w:r>
    </w:p>
    <w:p w14:paraId="70D64F34" w14:textId="77777777" w:rsidR="00850D33" w:rsidRPr="00271D90" w:rsidRDefault="001F1E0C"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十一、</w:t>
      </w:r>
      <w:r w:rsidR="006F7F22" w:rsidRPr="00271D90">
        <w:rPr>
          <w:rFonts w:ascii="仿宋" w:eastAsia="仿宋" w:hAnsi="仿宋"/>
          <w:sz w:val="32"/>
          <w:szCs w:val="32"/>
        </w:rPr>
        <w:t>其他约定</w:t>
      </w:r>
    </w:p>
    <w:p w14:paraId="68A97A45" w14:textId="77777777" w:rsidR="003E3E7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F7F22" w:rsidRPr="00271D90">
        <w:rPr>
          <w:rFonts w:ascii="仿宋" w:eastAsia="仿宋" w:hAnsi="仿宋"/>
          <w:sz w:val="32"/>
          <w:szCs w:val="32"/>
        </w:rPr>
        <w:t>本协议及</w:t>
      </w:r>
      <w:r w:rsidR="006F7F22" w:rsidRPr="00271D90">
        <w:rPr>
          <w:rFonts w:ascii="仿宋" w:eastAsia="仿宋" w:hAnsi="仿宋" w:hint="eastAsia"/>
          <w:sz w:val="32"/>
          <w:szCs w:val="32"/>
        </w:rPr>
        <w:t>其</w:t>
      </w:r>
      <w:r w:rsidR="006F7F22" w:rsidRPr="00271D90">
        <w:rPr>
          <w:rFonts w:ascii="仿宋" w:eastAsia="仿宋" w:hAnsi="仿宋"/>
          <w:sz w:val="32"/>
          <w:szCs w:val="32"/>
        </w:rPr>
        <w:t>附件构成了双方</w:t>
      </w:r>
      <w:r w:rsidR="006F7F22" w:rsidRPr="00271D90">
        <w:rPr>
          <w:rFonts w:ascii="仿宋" w:eastAsia="仿宋" w:hAnsi="仿宋" w:hint="eastAsia"/>
          <w:sz w:val="32"/>
          <w:szCs w:val="32"/>
        </w:rPr>
        <w:t>间</w:t>
      </w:r>
      <w:r w:rsidR="006F7F22" w:rsidRPr="00271D90">
        <w:rPr>
          <w:rFonts w:ascii="仿宋" w:eastAsia="仿宋" w:hAnsi="仿宋"/>
          <w:sz w:val="32"/>
          <w:szCs w:val="32"/>
        </w:rPr>
        <w:t>完整的协议</w:t>
      </w:r>
      <w:r w:rsidR="006F7F22" w:rsidRPr="00271D90">
        <w:rPr>
          <w:rFonts w:ascii="仿宋" w:eastAsia="仿宋" w:hAnsi="仿宋" w:hint="eastAsia"/>
          <w:sz w:val="32"/>
          <w:szCs w:val="32"/>
        </w:rPr>
        <w:t>，并取</w:t>
      </w:r>
      <w:r w:rsidR="006F7F22" w:rsidRPr="00271D90">
        <w:rPr>
          <w:rFonts w:ascii="仿宋" w:eastAsia="仿宋" w:hAnsi="仿宋"/>
          <w:sz w:val="32"/>
          <w:szCs w:val="32"/>
        </w:rPr>
        <w:t>代双方</w:t>
      </w:r>
      <w:r w:rsidR="006F7F22" w:rsidRPr="00271D90">
        <w:rPr>
          <w:rFonts w:ascii="仿宋" w:eastAsia="仿宋" w:hAnsi="仿宋" w:hint="eastAsia"/>
          <w:sz w:val="32"/>
          <w:szCs w:val="32"/>
        </w:rPr>
        <w:t>间就本协议主题事宜达成的</w:t>
      </w:r>
      <w:r w:rsidR="006F7F22" w:rsidRPr="00271D90">
        <w:rPr>
          <w:rFonts w:ascii="仿宋" w:eastAsia="仿宋" w:hAnsi="仿宋"/>
          <w:sz w:val="32"/>
          <w:szCs w:val="32"/>
        </w:rPr>
        <w:t>所有先前的口头或书面的协议和谅解备忘录。</w:t>
      </w:r>
    </w:p>
    <w:p w14:paraId="48C496FC" w14:textId="77777777" w:rsidR="003E3E7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6F7F22" w:rsidRPr="00271D90">
        <w:rPr>
          <w:rFonts w:ascii="仿宋" w:eastAsia="仿宋" w:hAnsi="仿宋" w:hint="eastAsia"/>
          <w:sz w:val="32"/>
          <w:szCs w:val="32"/>
        </w:rPr>
        <w:t>对</w:t>
      </w:r>
      <w:r w:rsidR="006F7F22" w:rsidRPr="00271D90">
        <w:rPr>
          <w:rFonts w:ascii="仿宋" w:eastAsia="仿宋" w:hAnsi="仿宋"/>
          <w:sz w:val="32"/>
          <w:szCs w:val="32"/>
        </w:rPr>
        <w:t>本协议</w:t>
      </w:r>
      <w:r w:rsidR="006F7F22" w:rsidRPr="00271D90">
        <w:rPr>
          <w:rFonts w:ascii="仿宋" w:eastAsia="仿宋" w:hAnsi="仿宋" w:hint="eastAsia"/>
          <w:sz w:val="32"/>
          <w:szCs w:val="32"/>
        </w:rPr>
        <w:t>的任何变更或</w:t>
      </w:r>
      <w:r w:rsidR="006F7F22" w:rsidRPr="00271D90">
        <w:rPr>
          <w:rFonts w:ascii="仿宋" w:eastAsia="仿宋" w:hAnsi="仿宋"/>
          <w:sz w:val="32"/>
          <w:szCs w:val="32"/>
        </w:rPr>
        <w:t>修改</w:t>
      </w:r>
      <w:r w:rsidR="006F7F22" w:rsidRPr="00271D90">
        <w:rPr>
          <w:rFonts w:ascii="仿宋" w:eastAsia="仿宋" w:hAnsi="仿宋" w:hint="eastAsia"/>
          <w:sz w:val="32"/>
          <w:szCs w:val="32"/>
        </w:rPr>
        <w:t>必须经双方书面签署后方可生效</w:t>
      </w:r>
      <w:r w:rsidR="006F7F22" w:rsidRPr="00271D90">
        <w:rPr>
          <w:rFonts w:ascii="仿宋" w:eastAsia="仿宋" w:hAnsi="仿宋"/>
          <w:sz w:val="32"/>
          <w:szCs w:val="32"/>
        </w:rPr>
        <w:t>。</w:t>
      </w:r>
    </w:p>
    <w:p w14:paraId="38E12D4B" w14:textId="77777777" w:rsidR="003E3E76"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lastRenderedPageBreak/>
        <w:t>（三）</w:t>
      </w:r>
      <w:r w:rsidR="006F7F22" w:rsidRPr="00271D90">
        <w:rPr>
          <w:rFonts w:ascii="仿宋" w:eastAsia="仿宋" w:hAnsi="仿宋"/>
          <w:sz w:val="32"/>
          <w:szCs w:val="32"/>
        </w:rPr>
        <w:t>甲乙双方可以就本协议的执行签订补充协议或其他形式的文件，该补充协议或其他形式的文件构成本协议不可分割的部分，双方应当履行。补充协议可以由双方授权代表签署。</w:t>
      </w:r>
    </w:p>
    <w:p w14:paraId="319377BB"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（四）</w:t>
      </w:r>
      <w:r w:rsidR="006F7F22" w:rsidRPr="00271D90">
        <w:rPr>
          <w:rFonts w:ascii="仿宋" w:eastAsia="仿宋" w:hAnsi="仿宋" w:hint="eastAsia"/>
          <w:sz w:val="32"/>
          <w:szCs w:val="32"/>
        </w:rPr>
        <w:t>费用明细及项目实施方案作为本协议有效附件，与本协议具有同等法律效力。</w:t>
      </w:r>
    </w:p>
    <w:p w14:paraId="0165007A" w14:textId="77777777" w:rsidR="00850D33" w:rsidRPr="00271D90" w:rsidRDefault="006F7F22" w:rsidP="00777BD7">
      <w:pPr>
        <w:spacing w:beforeLines="50" w:before="156" w:line="500" w:lineRule="exact"/>
        <w:ind w:firstLineChars="200" w:firstLine="640"/>
        <w:rPr>
          <w:rFonts w:ascii="仿宋" w:eastAsia="仿宋" w:hAnsi="仿宋"/>
          <w:sz w:val="32"/>
          <w:szCs w:val="32"/>
        </w:rPr>
      </w:pPr>
      <w:r w:rsidRPr="00271D90">
        <w:rPr>
          <w:rFonts w:ascii="仿宋" w:eastAsia="仿宋" w:hAnsi="仿宋" w:hint="eastAsia"/>
          <w:sz w:val="32"/>
          <w:szCs w:val="32"/>
        </w:rPr>
        <w:t>十</w:t>
      </w:r>
      <w:r w:rsidR="001F1E0C" w:rsidRPr="00271D90">
        <w:rPr>
          <w:rFonts w:ascii="仿宋" w:eastAsia="仿宋" w:hAnsi="仿宋" w:hint="eastAsia"/>
          <w:sz w:val="32"/>
          <w:szCs w:val="32"/>
        </w:rPr>
        <w:t>二</w:t>
      </w:r>
      <w:r w:rsidRPr="00271D90">
        <w:rPr>
          <w:rFonts w:ascii="仿宋" w:eastAsia="仿宋" w:hAnsi="仿宋" w:hint="eastAsia"/>
          <w:sz w:val="32"/>
          <w:szCs w:val="32"/>
        </w:rPr>
        <w:t>、协议生效</w:t>
      </w:r>
    </w:p>
    <w:p w14:paraId="1ACFFCFF" w14:textId="77777777" w:rsidR="00850D33"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（一）</w:t>
      </w:r>
      <w:r w:rsidR="006F7F22" w:rsidRPr="00271D90">
        <w:rPr>
          <w:rFonts w:ascii="仿宋" w:eastAsia="仿宋" w:hAnsi="仿宋"/>
          <w:sz w:val="32"/>
          <w:szCs w:val="32"/>
        </w:rPr>
        <w:t>本协议自双方加盖公章或合同专用章后生效</w:t>
      </w:r>
      <w:r w:rsidR="006F7F22" w:rsidRPr="00271D90">
        <w:rPr>
          <w:rFonts w:ascii="仿宋" w:eastAsia="仿宋" w:hAnsi="仿宋" w:hint="eastAsia"/>
          <w:sz w:val="32"/>
          <w:szCs w:val="32"/>
        </w:rPr>
        <w:t>。</w:t>
      </w:r>
    </w:p>
    <w:p w14:paraId="382990B7" w14:textId="77777777" w:rsidR="006F7F22" w:rsidRPr="00271D90" w:rsidRDefault="008B1C0A"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（二）</w:t>
      </w:r>
      <w:r w:rsidR="006F7F22" w:rsidRPr="00271D90">
        <w:rPr>
          <w:rFonts w:ascii="仿宋" w:eastAsia="仿宋" w:hAnsi="仿宋" w:hint="eastAsia"/>
          <w:sz w:val="32"/>
          <w:szCs w:val="32"/>
        </w:rPr>
        <w:t>本协议一式四份，甲乙双方各执二份，具同等法律效力。</w:t>
      </w:r>
    </w:p>
    <w:p w14:paraId="2DA185CD" w14:textId="77777777" w:rsidR="00777BD7" w:rsidRPr="00271D90" w:rsidRDefault="00777BD7" w:rsidP="00777BD7">
      <w:pPr>
        <w:spacing w:line="500" w:lineRule="exact"/>
        <w:ind w:firstLineChars="200" w:firstLine="640"/>
        <w:rPr>
          <w:rFonts w:ascii="仿宋" w:eastAsia="仿宋" w:hAnsi="仿宋"/>
          <w:sz w:val="32"/>
          <w:szCs w:val="32"/>
        </w:rPr>
      </w:pPr>
      <w:r w:rsidRPr="00271D90">
        <w:rPr>
          <w:rFonts w:ascii="仿宋" w:eastAsia="仿宋" w:hAnsi="仿宋" w:hint="eastAsia"/>
          <w:sz w:val="32"/>
          <w:szCs w:val="32"/>
        </w:rPr>
        <w:t>（以</w:t>
      </w:r>
      <w:r w:rsidRPr="00271D90">
        <w:rPr>
          <w:rFonts w:ascii="仿宋" w:eastAsia="仿宋" w:hAnsi="仿宋"/>
          <w:sz w:val="32"/>
          <w:szCs w:val="32"/>
        </w:rPr>
        <w:t>下无正文）</w:t>
      </w:r>
    </w:p>
    <w:p w14:paraId="2896C604" w14:textId="77777777" w:rsidR="00777BD7" w:rsidRPr="00271D90" w:rsidRDefault="00777BD7" w:rsidP="00777BD7">
      <w:pPr>
        <w:spacing w:line="500" w:lineRule="exact"/>
        <w:ind w:firstLineChars="200" w:firstLine="640"/>
        <w:rPr>
          <w:rFonts w:ascii="仿宋" w:eastAsia="仿宋" w:hAnsi="仿宋"/>
          <w:sz w:val="32"/>
          <w:szCs w:val="32"/>
        </w:rPr>
      </w:pPr>
    </w:p>
    <w:p w14:paraId="3B37584D" w14:textId="77777777" w:rsidR="00777BD7" w:rsidRPr="00271D90" w:rsidRDefault="00777BD7" w:rsidP="00777BD7">
      <w:pPr>
        <w:spacing w:line="500" w:lineRule="exact"/>
        <w:ind w:firstLineChars="200" w:firstLine="640"/>
        <w:rPr>
          <w:rFonts w:ascii="仿宋" w:eastAsia="仿宋" w:hAnsi="仿宋"/>
          <w:sz w:val="32"/>
          <w:szCs w:val="32"/>
        </w:rPr>
      </w:pPr>
    </w:p>
    <w:p w14:paraId="55435B70" w14:textId="77777777" w:rsidR="00777BD7" w:rsidRPr="00271D90" w:rsidRDefault="00777BD7" w:rsidP="00777BD7">
      <w:pPr>
        <w:spacing w:line="500" w:lineRule="exact"/>
        <w:ind w:firstLineChars="200" w:firstLine="640"/>
        <w:rPr>
          <w:rFonts w:ascii="仿宋" w:eastAsia="仿宋" w:hAnsi="仿宋"/>
          <w:sz w:val="32"/>
          <w:szCs w:val="32"/>
        </w:rPr>
      </w:pPr>
    </w:p>
    <w:p w14:paraId="1417ACE2" w14:textId="77777777" w:rsidR="00850D33" w:rsidRPr="00271D90" w:rsidRDefault="00103905" w:rsidP="00777BD7">
      <w:pPr>
        <w:spacing w:line="500" w:lineRule="exact"/>
        <w:ind w:left="6080" w:right="640" w:hangingChars="1900" w:hanging="6080"/>
        <w:rPr>
          <w:rFonts w:ascii="仿宋" w:eastAsia="仿宋" w:hAnsi="仿宋"/>
          <w:sz w:val="32"/>
          <w:szCs w:val="32"/>
        </w:rPr>
      </w:pPr>
      <w:r w:rsidRPr="00271D90">
        <w:rPr>
          <w:rFonts w:ascii="仿宋" w:eastAsia="仿宋" w:hAnsi="仿宋" w:hint="eastAsia"/>
          <w:sz w:val="32"/>
          <w:szCs w:val="32"/>
        </w:rPr>
        <w:t>甲方：</w:t>
      </w:r>
      <w:r w:rsidR="00434DA3" w:rsidRPr="00271D90">
        <w:rPr>
          <w:rFonts w:ascii="仿宋" w:eastAsia="仿宋" w:hAnsi="仿宋" w:hint="eastAsia"/>
          <w:sz w:val="32"/>
          <w:szCs w:val="32"/>
        </w:rPr>
        <w:t>白求恩公益基金会</w:t>
      </w:r>
      <w:r w:rsidRPr="00271D90">
        <w:rPr>
          <w:rFonts w:ascii="仿宋" w:eastAsia="仿宋" w:hAnsi="仿宋" w:hint="eastAsia"/>
          <w:sz w:val="32"/>
          <w:szCs w:val="32"/>
        </w:rPr>
        <w:t xml:space="preserve">   </w:t>
      </w:r>
      <w:r w:rsidR="00850D33" w:rsidRPr="00271D90">
        <w:rPr>
          <w:rFonts w:ascii="仿宋" w:eastAsia="仿宋" w:hAnsi="仿宋" w:hint="eastAsia"/>
          <w:sz w:val="32"/>
          <w:szCs w:val="32"/>
        </w:rPr>
        <w:t xml:space="preserve">  </w:t>
      </w:r>
      <w:r w:rsidR="001E66BC" w:rsidRPr="00271D90">
        <w:rPr>
          <w:rFonts w:ascii="仿宋" w:eastAsia="仿宋" w:hAnsi="仿宋" w:hint="eastAsia"/>
          <w:sz w:val="32"/>
          <w:szCs w:val="32"/>
        </w:rPr>
        <w:t xml:space="preserve">    </w:t>
      </w:r>
      <w:permStart w:id="391920560" w:edGrp="everyone"/>
      <w:r w:rsidR="00850D33" w:rsidRPr="00271D90">
        <w:rPr>
          <w:rFonts w:ascii="仿宋" w:eastAsia="仿宋" w:hAnsi="仿宋" w:hint="eastAsia"/>
          <w:sz w:val="32"/>
          <w:szCs w:val="32"/>
        </w:rPr>
        <w:t>乙方：</w:t>
      </w:r>
      <w:r w:rsidR="006A4969" w:rsidRPr="00271D90">
        <w:rPr>
          <w:rFonts w:ascii="仿宋" w:eastAsia="仿宋" w:hAnsi="仿宋" w:hint="eastAsia"/>
          <w:sz w:val="28"/>
          <w:szCs w:val="32"/>
        </w:rPr>
        <w:t>上海麦田公共关系咨询有限公司</w:t>
      </w:r>
    </w:p>
    <w:p w14:paraId="6B5021BB" w14:textId="77777777" w:rsidR="00850D33" w:rsidRPr="00271D90" w:rsidRDefault="00850D33" w:rsidP="00777BD7">
      <w:pPr>
        <w:spacing w:line="500" w:lineRule="exact"/>
        <w:ind w:right="640"/>
        <w:rPr>
          <w:rFonts w:ascii="仿宋" w:eastAsia="仿宋" w:hAnsi="仿宋"/>
          <w:sz w:val="32"/>
          <w:szCs w:val="32"/>
        </w:rPr>
      </w:pPr>
      <w:r w:rsidRPr="00271D90">
        <w:rPr>
          <w:rFonts w:ascii="仿宋" w:eastAsia="仿宋" w:hAnsi="仿宋" w:hint="eastAsia"/>
          <w:sz w:val="32"/>
          <w:szCs w:val="32"/>
        </w:rPr>
        <w:t>（盖章）                       （盖章）</w:t>
      </w:r>
    </w:p>
    <w:permEnd w:id="391920560"/>
    <w:p w14:paraId="7C2AF5A5" w14:textId="77777777" w:rsidR="00850D33" w:rsidRPr="00271D90" w:rsidRDefault="00464E8B" w:rsidP="00777BD7">
      <w:pPr>
        <w:spacing w:line="500" w:lineRule="exact"/>
        <w:ind w:right="640"/>
        <w:rPr>
          <w:rFonts w:ascii="仿宋" w:eastAsia="仿宋" w:hAnsi="仿宋"/>
          <w:sz w:val="32"/>
          <w:szCs w:val="32"/>
        </w:rPr>
      </w:pPr>
      <w:r>
        <w:rPr>
          <w:rFonts w:ascii="仿宋" w:eastAsia="仿宋" w:hAnsi="仿宋" w:hint="eastAsia"/>
          <w:sz w:val="32"/>
          <w:szCs w:val="32"/>
        </w:rPr>
        <w:t>签字</w:t>
      </w:r>
      <w:r w:rsidR="00850D33" w:rsidRPr="00271D90">
        <w:rPr>
          <w:rFonts w:ascii="仿宋" w:eastAsia="仿宋" w:hAnsi="仿宋" w:hint="eastAsia"/>
          <w:sz w:val="32"/>
          <w:szCs w:val="32"/>
        </w:rPr>
        <w:t>：</w:t>
      </w:r>
      <w:r w:rsidR="00850D33" w:rsidRPr="00271D90">
        <w:rPr>
          <w:rFonts w:ascii="仿宋" w:eastAsia="仿宋" w:hAnsi="仿宋"/>
          <w:sz w:val="32"/>
          <w:szCs w:val="32"/>
        </w:rPr>
        <w:tab/>
        <w:t xml:space="preserve">    </w:t>
      </w:r>
      <w:r w:rsidR="00850D33" w:rsidRPr="00271D90">
        <w:rPr>
          <w:rFonts w:ascii="仿宋" w:eastAsia="仿宋" w:hAnsi="仿宋" w:hint="eastAsia"/>
          <w:sz w:val="32"/>
          <w:szCs w:val="32"/>
        </w:rPr>
        <w:t xml:space="preserve">             </w:t>
      </w:r>
      <w:r w:rsidR="00772F4C" w:rsidRPr="00271D90">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签字</w:t>
      </w:r>
      <w:r w:rsidR="00850D33" w:rsidRPr="00271D90">
        <w:rPr>
          <w:rFonts w:ascii="仿宋" w:eastAsia="仿宋" w:hAnsi="仿宋" w:hint="eastAsia"/>
          <w:sz w:val="32"/>
          <w:szCs w:val="32"/>
        </w:rPr>
        <w:t>：</w:t>
      </w:r>
    </w:p>
    <w:p w14:paraId="171EBEBE" w14:textId="77777777" w:rsidR="00AE1FD9" w:rsidRPr="00271D90" w:rsidRDefault="00850D33" w:rsidP="00777BD7">
      <w:pPr>
        <w:spacing w:line="500" w:lineRule="exact"/>
        <w:ind w:right="640"/>
        <w:rPr>
          <w:rFonts w:ascii="仿宋" w:eastAsia="仿宋" w:hAnsi="仿宋"/>
          <w:sz w:val="32"/>
          <w:szCs w:val="32"/>
        </w:rPr>
      </w:pPr>
      <w:r w:rsidRPr="00271D90">
        <w:rPr>
          <w:rFonts w:ascii="仿宋" w:eastAsia="仿宋" w:hAnsi="仿宋" w:hint="eastAsia"/>
          <w:sz w:val="32"/>
          <w:szCs w:val="32"/>
        </w:rPr>
        <w:t xml:space="preserve">签署日期：                  </w:t>
      </w:r>
      <w:r w:rsidR="0014734E" w:rsidRPr="00271D90">
        <w:rPr>
          <w:rFonts w:ascii="仿宋" w:eastAsia="仿宋" w:hAnsi="仿宋" w:hint="eastAsia"/>
          <w:sz w:val="32"/>
          <w:szCs w:val="32"/>
        </w:rPr>
        <w:t xml:space="preserve">  </w:t>
      </w:r>
      <w:r w:rsidR="00772F4C" w:rsidRPr="00271D90">
        <w:rPr>
          <w:rFonts w:ascii="仿宋" w:eastAsia="仿宋" w:hAnsi="仿宋"/>
          <w:sz w:val="32"/>
          <w:szCs w:val="32"/>
        </w:rPr>
        <w:t xml:space="preserve">  </w:t>
      </w:r>
      <w:r w:rsidRPr="00271D90">
        <w:rPr>
          <w:rFonts w:ascii="仿宋" w:eastAsia="仿宋" w:hAnsi="仿宋" w:hint="eastAsia"/>
          <w:sz w:val="32"/>
          <w:szCs w:val="32"/>
        </w:rPr>
        <w:t>签署日期：</w:t>
      </w:r>
      <w:permStart w:id="291268958" w:edGrp="everyone"/>
    </w:p>
    <w:p w14:paraId="118845FC" w14:textId="77777777" w:rsidR="00AE1FD9" w:rsidRPr="00271D90" w:rsidRDefault="00AE1FD9" w:rsidP="006A4969">
      <w:pPr>
        <w:spacing w:line="512" w:lineRule="exact"/>
        <w:ind w:right="640"/>
        <w:rPr>
          <w:rFonts w:ascii="仿宋" w:eastAsia="仿宋" w:hAnsi="仿宋"/>
          <w:sz w:val="32"/>
          <w:szCs w:val="32"/>
        </w:rPr>
      </w:pPr>
    </w:p>
    <w:p w14:paraId="33F1888C" w14:textId="77777777" w:rsidR="00AE1FD9" w:rsidRPr="00271D90" w:rsidRDefault="00AE1FD9" w:rsidP="006A4969">
      <w:pPr>
        <w:spacing w:line="512" w:lineRule="exact"/>
        <w:ind w:right="640"/>
        <w:rPr>
          <w:rFonts w:ascii="仿宋" w:eastAsia="仿宋" w:hAnsi="仿宋"/>
          <w:sz w:val="32"/>
          <w:szCs w:val="32"/>
        </w:rPr>
      </w:pPr>
    </w:p>
    <w:p w14:paraId="54103EF2" w14:textId="77777777" w:rsidR="006A4969" w:rsidRPr="00271D90" w:rsidRDefault="006A4969" w:rsidP="006A4969">
      <w:pPr>
        <w:spacing w:line="512" w:lineRule="exact"/>
        <w:ind w:right="640"/>
        <w:rPr>
          <w:rFonts w:ascii="仿宋" w:eastAsia="仿宋" w:hAnsi="仿宋"/>
          <w:sz w:val="32"/>
          <w:szCs w:val="32"/>
        </w:rPr>
      </w:pPr>
    </w:p>
    <w:permEnd w:id="291268958"/>
    <w:p w14:paraId="0E4BACD3" w14:textId="77777777" w:rsidR="000F18CE" w:rsidRDefault="000F18CE" w:rsidP="00FA4D25">
      <w:pPr>
        <w:widowControl/>
        <w:jc w:val="left"/>
        <w:rPr>
          <w:rFonts w:ascii="仿宋" w:eastAsia="仿宋" w:hAnsi="仿宋"/>
          <w:sz w:val="32"/>
          <w:szCs w:val="32"/>
        </w:rPr>
      </w:pPr>
    </w:p>
    <w:p w14:paraId="0831C524" w14:textId="77777777" w:rsidR="0051046C" w:rsidRDefault="000F18CE" w:rsidP="00FA4D25">
      <w:pPr>
        <w:widowControl/>
        <w:jc w:val="left"/>
        <w:rPr>
          <w:rFonts w:ascii="仿宋" w:eastAsia="仿宋" w:hAnsi="仿宋"/>
          <w:sz w:val="32"/>
          <w:szCs w:val="32"/>
        </w:rPr>
      </w:pPr>
      <w:r w:rsidRPr="000F18CE">
        <w:rPr>
          <w:rFonts w:ascii="仿宋" w:eastAsia="仿宋" w:hAnsi="仿宋"/>
          <w:noProof/>
          <w:sz w:val="32"/>
          <w:szCs w:val="32"/>
          <w:highlight w:val="darkCyan"/>
        </w:rPr>
        <w:lastRenderedPageBreak/>
        <w:drawing>
          <wp:anchor distT="0" distB="0" distL="114300" distR="114300" simplePos="0" relativeHeight="251658240" behindDoc="0" locked="0" layoutInCell="1" allowOverlap="1" wp14:anchorId="2C2ACA3B" wp14:editId="009D12AD">
            <wp:simplePos x="0" y="0"/>
            <wp:positionH relativeFrom="column">
              <wp:posOffset>1270</wp:posOffset>
            </wp:positionH>
            <wp:positionV relativeFrom="paragraph">
              <wp:posOffset>506095</wp:posOffset>
            </wp:positionV>
            <wp:extent cx="5615940" cy="1633728"/>
            <wp:effectExtent l="0" t="0" r="3810" b="5080"/>
            <wp:wrapTopAndBottom/>
            <wp:docPr id="1" name="图片 1" descr="C:\Users\TIM~1.WAN\AppData\Local\Temp\WeChat Files\bae6d743f20cd389074a16eda5105e2a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1.WAN\AppData\Local\Temp\WeChat Files\bae6d743f20cd389074a16eda5105e2a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1633728"/>
                    </a:xfrm>
                    <a:prstGeom prst="rect">
                      <a:avLst/>
                    </a:prstGeom>
                    <a:noFill/>
                    <a:ln>
                      <a:noFill/>
                    </a:ln>
                  </pic:spPr>
                </pic:pic>
              </a:graphicData>
            </a:graphic>
          </wp:anchor>
        </w:drawing>
      </w:r>
      <w:r w:rsidRPr="000F18CE">
        <w:rPr>
          <w:rFonts w:ascii="仿宋" w:eastAsia="仿宋" w:hAnsi="仿宋" w:hint="eastAsia"/>
          <w:sz w:val="32"/>
          <w:szCs w:val="32"/>
          <w:highlight w:val="darkCyan"/>
        </w:rPr>
        <w:t>附件：</w:t>
      </w:r>
      <w:r>
        <w:rPr>
          <w:rFonts w:ascii="仿宋" w:eastAsia="仿宋" w:hAnsi="仿宋" w:hint="eastAsia"/>
          <w:sz w:val="32"/>
          <w:szCs w:val="32"/>
          <w:highlight w:val="darkCyan"/>
        </w:rPr>
        <w:t>项目预算</w:t>
      </w:r>
    </w:p>
    <w:p w14:paraId="7864A92D" w14:textId="77777777" w:rsidR="000F18CE" w:rsidRDefault="000F18CE" w:rsidP="00FA4D25">
      <w:pPr>
        <w:widowControl/>
        <w:jc w:val="left"/>
        <w:rPr>
          <w:rFonts w:ascii="仿宋" w:eastAsia="仿宋" w:hAnsi="仿宋"/>
          <w:sz w:val="32"/>
          <w:szCs w:val="32"/>
        </w:rPr>
      </w:pPr>
    </w:p>
    <w:p w14:paraId="48BB1EE7" w14:textId="77777777" w:rsidR="000F18CE" w:rsidRDefault="000F18CE" w:rsidP="00FA4D25">
      <w:pPr>
        <w:widowControl/>
        <w:jc w:val="left"/>
        <w:rPr>
          <w:rFonts w:ascii="仿宋" w:eastAsia="仿宋" w:hAnsi="仿宋"/>
          <w:sz w:val="32"/>
          <w:szCs w:val="32"/>
        </w:rPr>
      </w:pPr>
    </w:p>
    <w:p w14:paraId="4D9D71FD" w14:textId="77777777" w:rsidR="000F18CE" w:rsidRPr="00D61FE6" w:rsidRDefault="000F18CE" w:rsidP="00FA4D25">
      <w:pPr>
        <w:widowControl/>
        <w:jc w:val="left"/>
        <w:rPr>
          <w:rFonts w:ascii="仿宋" w:eastAsia="仿宋" w:hAnsi="仿宋"/>
          <w:sz w:val="32"/>
          <w:szCs w:val="32"/>
        </w:rPr>
      </w:pPr>
    </w:p>
    <w:sectPr w:rsidR="000F18CE" w:rsidRPr="00D61FE6" w:rsidSect="00D61FE6">
      <w:headerReference w:type="default" r:id="rId9"/>
      <w:footerReference w:type="default" r:id="rId10"/>
      <w:pgSz w:w="11906" w:h="16838"/>
      <w:pgMar w:top="2098" w:right="1474" w:bottom="204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1F304" w14:textId="77777777" w:rsidR="00AE13F0" w:rsidRDefault="00AE13F0">
      <w:r>
        <w:separator/>
      </w:r>
    </w:p>
  </w:endnote>
  <w:endnote w:type="continuationSeparator" w:id="0">
    <w:p w14:paraId="6271D0CF" w14:textId="77777777" w:rsidR="00AE13F0" w:rsidRDefault="00AE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2676"/>
      <w:docPartObj>
        <w:docPartGallery w:val="Page Numbers (Bottom of Page)"/>
        <w:docPartUnique/>
      </w:docPartObj>
    </w:sdtPr>
    <w:sdtEndPr/>
    <w:sdtContent>
      <w:sdt>
        <w:sdtPr>
          <w:id w:val="171357217"/>
          <w:docPartObj>
            <w:docPartGallery w:val="Page Numbers (Top of Page)"/>
            <w:docPartUnique/>
          </w:docPartObj>
        </w:sdtPr>
        <w:sdtEndPr/>
        <w:sdtContent>
          <w:p w14:paraId="48AB6C50" w14:textId="77777777" w:rsidR="00307089" w:rsidRDefault="00307089">
            <w:pPr>
              <w:pStyle w:val="ad"/>
              <w:jc w:val="center"/>
            </w:pPr>
            <w:r>
              <w:rPr>
                <w:lang w:val="zh-CN"/>
              </w:rPr>
              <w:t xml:space="preserve"> </w:t>
            </w:r>
            <w:r>
              <w:rPr>
                <w:b/>
                <w:sz w:val="24"/>
                <w:szCs w:val="24"/>
              </w:rPr>
              <w:fldChar w:fldCharType="begin"/>
            </w:r>
            <w:r>
              <w:rPr>
                <w:b/>
              </w:rPr>
              <w:instrText>PAGE</w:instrText>
            </w:r>
            <w:r>
              <w:rPr>
                <w:b/>
                <w:sz w:val="24"/>
                <w:szCs w:val="24"/>
              </w:rPr>
              <w:fldChar w:fldCharType="separate"/>
            </w:r>
            <w:r w:rsidR="000F18CE">
              <w:rPr>
                <w:b/>
                <w:noProof/>
              </w:rPr>
              <w:t>10</w:t>
            </w:r>
            <w:r>
              <w:rPr>
                <w:b/>
                <w:sz w:val="24"/>
                <w:szCs w:val="24"/>
              </w:rPr>
              <w:fldChar w:fldCharType="end"/>
            </w:r>
            <w:r>
              <w:rPr>
                <w:lang w:val="zh-CN"/>
              </w:rPr>
              <w:t xml:space="preserve"> </w:t>
            </w:r>
          </w:p>
        </w:sdtContent>
      </w:sdt>
    </w:sdtContent>
  </w:sdt>
  <w:p w14:paraId="73672063" w14:textId="77777777" w:rsidR="00307089" w:rsidRPr="00243907" w:rsidRDefault="00307089" w:rsidP="0024390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3E33" w14:textId="77777777" w:rsidR="00AE13F0" w:rsidRDefault="00AE13F0">
      <w:r>
        <w:separator/>
      </w:r>
    </w:p>
  </w:footnote>
  <w:footnote w:type="continuationSeparator" w:id="0">
    <w:p w14:paraId="6127B7F5" w14:textId="77777777" w:rsidR="00AE13F0" w:rsidRDefault="00AE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0F9AA" w14:textId="77777777" w:rsidR="00307089" w:rsidRDefault="00307089" w:rsidP="00451370">
    <w:pPr>
      <w:pStyle w:val="af"/>
      <w:pBdr>
        <w:bottom w:val="none" w:sz="0" w:space="0" w:color="auto"/>
      </w:pBdr>
      <w:tabs>
        <w:tab w:val="clear" w:pos="4153"/>
        <w:tab w:val="clear" w:pos="8306"/>
        <w:tab w:val="left" w:pos="2255"/>
      </w:tabs>
      <w:jc w:val="both"/>
      <w:rPr>
        <w:rFonts w:ascii="宋体" w:hAnsi="宋体"/>
      </w:rPr>
    </w:pPr>
    <w:r>
      <w:rPr>
        <w:rFonts w:ascii="宋体" w:hAnsi="宋体"/>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180A8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947"/>
    <w:multiLevelType w:val="multilevel"/>
    <w:tmpl w:val="004F7947"/>
    <w:lvl w:ilvl="0">
      <w:start w:val="1"/>
      <w:numFmt w:val="decimal"/>
      <w:lvlText w:val="（%1）"/>
      <w:lvlJc w:val="left"/>
      <w:pPr>
        <w:ind w:left="1505" w:hanging="1080"/>
      </w:pPr>
      <w:rPr>
        <w:rFonts w:cs="微软雅黑"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083752BA"/>
    <w:multiLevelType w:val="hybridMultilevel"/>
    <w:tmpl w:val="CA7234B4"/>
    <w:lvl w:ilvl="0" w:tplc="DC0425DE">
      <w:start w:val="1"/>
      <w:numFmt w:val="bullet"/>
      <w:lvlText w:val="•"/>
      <w:lvlJc w:val="left"/>
      <w:pPr>
        <w:ind w:left="904" w:hanging="480"/>
      </w:pPr>
      <w:rPr>
        <w:rFonts w:ascii="Arial" w:hAnsi="Arial" w:hint="default"/>
      </w:rPr>
    </w:lvl>
    <w:lvl w:ilvl="1" w:tplc="04090003" w:tentative="1">
      <w:start w:val="1"/>
      <w:numFmt w:val="bullet"/>
      <w:lvlText w:val=""/>
      <w:lvlJc w:val="left"/>
      <w:pPr>
        <w:ind w:left="1384" w:hanging="480"/>
      </w:pPr>
      <w:rPr>
        <w:rFonts w:ascii="Wingdings" w:hAnsi="Wingdings" w:hint="default"/>
      </w:rPr>
    </w:lvl>
    <w:lvl w:ilvl="2" w:tplc="04090005"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3" w:tentative="1">
      <w:start w:val="1"/>
      <w:numFmt w:val="bullet"/>
      <w:lvlText w:val=""/>
      <w:lvlJc w:val="left"/>
      <w:pPr>
        <w:ind w:left="2824" w:hanging="480"/>
      </w:pPr>
      <w:rPr>
        <w:rFonts w:ascii="Wingdings" w:hAnsi="Wingdings" w:hint="default"/>
      </w:rPr>
    </w:lvl>
    <w:lvl w:ilvl="5" w:tplc="04090005"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3" w:tentative="1">
      <w:start w:val="1"/>
      <w:numFmt w:val="bullet"/>
      <w:lvlText w:val=""/>
      <w:lvlJc w:val="left"/>
      <w:pPr>
        <w:ind w:left="4264" w:hanging="480"/>
      </w:pPr>
      <w:rPr>
        <w:rFonts w:ascii="Wingdings" w:hAnsi="Wingdings" w:hint="default"/>
      </w:rPr>
    </w:lvl>
    <w:lvl w:ilvl="8" w:tplc="04090005" w:tentative="1">
      <w:start w:val="1"/>
      <w:numFmt w:val="bullet"/>
      <w:lvlText w:val=""/>
      <w:lvlJc w:val="left"/>
      <w:pPr>
        <w:ind w:left="4744" w:hanging="480"/>
      </w:pPr>
      <w:rPr>
        <w:rFonts w:ascii="Wingdings" w:hAnsi="Wingdings" w:hint="default"/>
      </w:rPr>
    </w:lvl>
  </w:abstractNum>
  <w:abstractNum w:abstractNumId="3" w15:restartNumberingAfterBreak="0">
    <w:nsid w:val="0CF30963"/>
    <w:multiLevelType w:val="hybridMultilevel"/>
    <w:tmpl w:val="ACF84BEE"/>
    <w:lvl w:ilvl="0" w:tplc="C85AAC12">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7192C"/>
    <w:multiLevelType w:val="hybridMultilevel"/>
    <w:tmpl w:val="9A5E7EA2"/>
    <w:lvl w:ilvl="0" w:tplc="CA7C6FA6">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15:restartNumberingAfterBreak="0">
    <w:nsid w:val="0EFC117D"/>
    <w:multiLevelType w:val="hybridMultilevel"/>
    <w:tmpl w:val="ADD0721C"/>
    <w:lvl w:ilvl="0" w:tplc="6C0A5D24">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14303B07"/>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179C6A2B"/>
    <w:multiLevelType w:val="hybridMultilevel"/>
    <w:tmpl w:val="9788C7E8"/>
    <w:lvl w:ilvl="0" w:tplc="79262E32">
      <w:start w:val="7"/>
      <w:numFmt w:val="japaneseCounting"/>
      <w:lvlText w:val="%1、"/>
      <w:lvlJc w:val="left"/>
      <w:pPr>
        <w:ind w:left="720" w:hanging="720"/>
      </w:pPr>
      <w:rPr>
        <w:rFonts w:ascii="华文仿宋" w:eastAsia="华文仿宋" w:hAnsi="华文仿宋"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8D67AA"/>
    <w:multiLevelType w:val="hybridMultilevel"/>
    <w:tmpl w:val="76D8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94BCC"/>
    <w:multiLevelType w:val="hybridMultilevel"/>
    <w:tmpl w:val="51A20EEC"/>
    <w:lvl w:ilvl="0" w:tplc="61A0959E">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15:restartNumberingAfterBreak="0">
    <w:nsid w:val="208255DA"/>
    <w:multiLevelType w:val="hybridMultilevel"/>
    <w:tmpl w:val="EC308966"/>
    <w:lvl w:ilvl="0" w:tplc="9176DDBA">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208A03FB"/>
    <w:multiLevelType w:val="hybridMultilevel"/>
    <w:tmpl w:val="81D0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304E7"/>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29B23FDA"/>
    <w:multiLevelType w:val="hybridMultilevel"/>
    <w:tmpl w:val="B4F24744"/>
    <w:lvl w:ilvl="0" w:tplc="04090019">
      <w:start w:val="1"/>
      <w:numFmt w:val="lowerLetter"/>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4" w15:restartNumberingAfterBreak="0">
    <w:nsid w:val="2D9A1AF9"/>
    <w:multiLevelType w:val="hybridMultilevel"/>
    <w:tmpl w:val="DC00774C"/>
    <w:lvl w:ilvl="0" w:tplc="DC0425DE">
      <w:start w:val="1"/>
      <w:numFmt w:val="bullet"/>
      <w:lvlText w:val="•"/>
      <w:lvlJc w:val="left"/>
      <w:pPr>
        <w:ind w:left="904" w:hanging="480"/>
      </w:pPr>
      <w:rPr>
        <w:rFonts w:ascii="Arial" w:hAnsi="Arial" w:hint="default"/>
      </w:rPr>
    </w:lvl>
    <w:lvl w:ilvl="1" w:tplc="04090003" w:tentative="1">
      <w:start w:val="1"/>
      <w:numFmt w:val="bullet"/>
      <w:lvlText w:val=""/>
      <w:lvlJc w:val="left"/>
      <w:pPr>
        <w:ind w:left="1384" w:hanging="480"/>
      </w:pPr>
      <w:rPr>
        <w:rFonts w:ascii="Wingdings" w:hAnsi="Wingdings" w:hint="default"/>
      </w:rPr>
    </w:lvl>
    <w:lvl w:ilvl="2" w:tplc="04090005"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3" w:tentative="1">
      <w:start w:val="1"/>
      <w:numFmt w:val="bullet"/>
      <w:lvlText w:val=""/>
      <w:lvlJc w:val="left"/>
      <w:pPr>
        <w:ind w:left="2824" w:hanging="480"/>
      </w:pPr>
      <w:rPr>
        <w:rFonts w:ascii="Wingdings" w:hAnsi="Wingdings" w:hint="default"/>
      </w:rPr>
    </w:lvl>
    <w:lvl w:ilvl="5" w:tplc="04090005"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3" w:tentative="1">
      <w:start w:val="1"/>
      <w:numFmt w:val="bullet"/>
      <w:lvlText w:val=""/>
      <w:lvlJc w:val="left"/>
      <w:pPr>
        <w:ind w:left="4264" w:hanging="480"/>
      </w:pPr>
      <w:rPr>
        <w:rFonts w:ascii="Wingdings" w:hAnsi="Wingdings" w:hint="default"/>
      </w:rPr>
    </w:lvl>
    <w:lvl w:ilvl="8" w:tplc="04090005" w:tentative="1">
      <w:start w:val="1"/>
      <w:numFmt w:val="bullet"/>
      <w:lvlText w:val=""/>
      <w:lvlJc w:val="left"/>
      <w:pPr>
        <w:ind w:left="4744" w:hanging="480"/>
      </w:pPr>
      <w:rPr>
        <w:rFonts w:ascii="Wingdings" w:hAnsi="Wingdings" w:hint="default"/>
      </w:rPr>
    </w:lvl>
  </w:abstractNum>
  <w:abstractNum w:abstractNumId="15" w15:restartNumberingAfterBreak="0">
    <w:nsid w:val="2ECF65EA"/>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303F2812"/>
    <w:multiLevelType w:val="hybridMultilevel"/>
    <w:tmpl w:val="DDB89C76"/>
    <w:lvl w:ilvl="0" w:tplc="9C2CC13E">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7742AE9"/>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3DC738C1"/>
    <w:multiLevelType w:val="hybridMultilevel"/>
    <w:tmpl w:val="5C80EFD4"/>
    <w:lvl w:ilvl="0" w:tplc="A7A850FC">
      <w:start w:val="9"/>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9" w15:restartNumberingAfterBreak="0">
    <w:nsid w:val="3E173064"/>
    <w:multiLevelType w:val="hybridMultilevel"/>
    <w:tmpl w:val="78304ACA"/>
    <w:lvl w:ilvl="0" w:tplc="04090001">
      <w:start w:val="1"/>
      <w:numFmt w:val="bullet"/>
      <w:lvlText w:val=""/>
      <w:lvlJc w:val="left"/>
      <w:pPr>
        <w:ind w:left="904" w:hanging="480"/>
      </w:pPr>
      <w:rPr>
        <w:rFonts w:ascii="Wingdings" w:hAnsi="Wingdings" w:hint="default"/>
      </w:rPr>
    </w:lvl>
    <w:lvl w:ilvl="1" w:tplc="04090003" w:tentative="1">
      <w:start w:val="1"/>
      <w:numFmt w:val="bullet"/>
      <w:lvlText w:val=""/>
      <w:lvlJc w:val="left"/>
      <w:pPr>
        <w:ind w:left="1384" w:hanging="480"/>
      </w:pPr>
      <w:rPr>
        <w:rFonts w:ascii="Wingdings" w:hAnsi="Wingdings" w:hint="default"/>
      </w:rPr>
    </w:lvl>
    <w:lvl w:ilvl="2" w:tplc="04090005"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3" w:tentative="1">
      <w:start w:val="1"/>
      <w:numFmt w:val="bullet"/>
      <w:lvlText w:val=""/>
      <w:lvlJc w:val="left"/>
      <w:pPr>
        <w:ind w:left="2824" w:hanging="480"/>
      </w:pPr>
      <w:rPr>
        <w:rFonts w:ascii="Wingdings" w:hAnsi="Wingdings" w:hint="default"/>
      </w:rPr>
    </w:lvl>
    <w:lvl w:ilvl="5" w:tplc="04090005"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3" w:tentative="1">
      <w:start w:val="1"/>
      <w:numFmt w:val="bullet"/>
      <w:lvlText w:val=""/>
      <w:lvlJc w:val="left"/>
      <w:pPr>
        <w:ind w:left="4264" w:hanging="480"/>
      </w:pPr>
      <w:rPr>
        <w:rFonts w:ascii="Wingdings" w:hAnsi="Wingdings" w:hint="default"/>
      </w:rPr>
    </w:lvl>
    <w:lvl w:ilvl="8" w:tplc="04090005" w:tentative="1">
      <w:start w:val="1"/>
      <w:numFmt w:val="bullet"/>
      <w:lvlText w:val=""/>
      <w:lvlJc w:val="left"/>
      <w:pPr>
        <w:ind w:left="4744" w:hanging="480"/>
      </w:pPr>
      <w:rPr>
        <w:rFonts w:ascii="Wingdings" w:hAnsi="Wingdings" w:hint="default"/>
      </w:rPr>
    </w:lvl>
  </w:abstractNum>
  <w:abstractNum w:abstractNumId="20" w15:restartNumberingAfterBreak="0">
    <w:nsid w:val="42BE24C6"/>
    <w:multiLevelType w:val="hybridMultilevel"/>
    <w:tmpl w:val="0592F6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E8771C"/>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434873EA"/>
    <w:multiLevelType w:val="hybridMultilevel"/>
    <w:tmpl w:val="3364DC5A"/>
    <w:lvl w:ilvl="0" w:tplc="1C14B568">
      <w:start w:val="1"/>
      <w:numFmt w:val="bullet"/>
      <w:lvlText w:val="•"/>
      <w:lvlJc w:val="left"/>
      <w:pPr>
        <w:tabs>
          <w:tab w:val="num" w:pos="720"/>
        </w:tabs>
        <w:ind w:left="720" w:hanging="360"/>
      </w:pPr>
      <w:rPr>
        <w:rFonts w:ascii="Arial" w:hAnsi="Arial" w:hint="default"/>
      </w:rPr>
    </w:lvl>
    <w:lvl w:ilvl="1" w:tplc="C940568C">
      <w:start w:val="1"/>
      <w:numFmt w:val="bullet"/>
      <w:lvlText w:val="•"/>
      <w:lvlJc w:val="left"/>
      <w:pPr>
        <w:tabs>
          <w:tab w:val="num" w:pos="1440"/>
        </w:tabs>
        <w:ind w:left="1440" w:hanging="360"/>
      </w:pPr>
      <w:rPr>
        <w:rFonts w:ascii="Arial" w:hAnsi="Arial" w:hint="default"/>
      </w:rPr>
    </w:lvl>
    <w:lvl w:ilvl="2" w:tplc="952E83A4" w:tentative="1">
      <w:start w:val="1"/>
      <w:numFmt w:val="bullet"/>
      <w:lvlText w:val="•"/>
      <w:lvlJc w:val="left"/>
      <w:pPr>
        <w:tabs>
          <w:tab w:val="num" w:pos="2160"/>
        </w:tabs>
        <w:ind w:left="2160" w:hanging="360"/>
      </w:pPr>
      <w:rPr>
        <w:rFonts w:ascii="Arial" w:hAnsi="Arial" w:hint="default"/>
      </w:rPr>
    </w:lvl>
    <w:lvl w:ilvl="3" w:tplc="9E466098" w:tentative="1">
      <w:start w:val="1"/>
      <w:numFmt w:val="bullet"/>
      <w:lvlText w:val="•"/>
      <w:lvlJc w:val="left"/>
      <w:pPr>
        <w:tabs>
          <w:tab w:val="num" w:pos="2880"/>
        </w:tabs>
        <w:ind w:left="2880" w:hanging="360"/>
      </w:pPr>
      <w:rPr>
        <w:rFonts w:ascii="Arial" w:hAnsi="Arial" w:hint="default"/>
      </w:rPr>
    </w:lvl>
    <w:lvl w:ilvl="4" w:tplc="FB6623BE" w:tentative="1">
      <w:start w:val="1"/>
      <w:numFmt w:val="bullet"/>
      <w:lvlText w:val="•"/>
      <w:lvlJc w:val="left"/>
      <w:pPr>
        <w:tabs>
          <w:tab w:val="num" w:pos="3600"/>
        </w:tabs>
        <w:ind w:left="3600" w:hanging="360"/>
      </w:pPr>
      <w:rPr>
        <w:rFonts w:ascii="Arial" w:hAnsi="Arial" w:hint="default"/>
      </w:rPr>
    </w:lvl>
    <w:lvl w:ilvl="5" w:tplc="A07A059A" w:tentative="1">
      <w:start w:val="1"/>
      <w:numFmt w:val="bullet"/>
      <w:lvlText w:val="•"/>
      <w:lvlJc w:val="left"/>
      <w:pPr>
        <w:tabs>
          <w:tab w:val="num" w:pos="4320"/>
        </w:tabs>
        <w:ind w:left="4320" w:hanging="360"/>
      </w:pPr>
      <w:rPr>
        <w:rFonts w:ascii="Arial" w:hAnsi="Arial" w:hint="default"/>
      </w:rPr>
    </w:lvl>
    <w:lvl w:ilvl="6" w:tplc="34924386" w:tentative="1">
      <w:start w:val="1"/>
      <w:numFmt w:val="bullet"/>
      <w:lvlText w:val="•"/>
      <w:lvlJc w:val="left"/>
      <w:pPr>
        <w:tabs>
          <w:tab w:val="num" w:pos="5040"/>
        </w:tabs>
        <w:ind w:left="5040" w:hanging="360"/>
      </w:pPr>
      <w:rPr>
        <w:rFonts w:ascii="Arial" w:hAnsi="Arial" w:hint="default"/>
      </w:rPr>
    </w:lvl>
    <w:lvl w:ilvl="7" w:tplc="C1102E16" w:tentative="1">
      <w:start w:val="1"/>
      <w:numFmt w:val="bullet"/>
      <w:lvlText w:val="•"/>
      <w:lvlJc w:val="left"/>
      <w:pPr>
        <w:tabs>
          <w:tab w:val="num" w:pos="5760"/>
        </w:tabs>
        <w:ind w:left="5760" w:hanging="360"/>
      </w:pPr>
      <w:rPr>
        <w:rFonts w:ascii="Arial" w:hAnsi="Arial" w:hint="default"/>
      </w:rPr>
    </w:lvl>
    <w:lvl w:ilvl="8" w:tplc="6F14BA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F269B8"/>
    <w:multiLevelType w:val="hybridMultilevel"/>
    <w:tmpl w:val="79089D2E"/>
    <w:lvl w:ilvl="0" w:tplc="9392D01C">
      <w:start w:val="1"/>
      <w:numFmt w:val="decimal"/>
      <w:lvlText w:val="%1、"/>
      <w:lvlJc w:val="left"/>
      <w:pPr>
        <w:ind w:left="720" w:hanging="720"/>
      </w:pPr>
      <w:rPr>
        <w:rFonts w:hint="default"/>
      </w:rPr>
    </w:lvl>
    <w:lvl w:ilvl="1" w:tplc="04090019" w:tentative="1">
      <w:start w:val="1"/>
      <w:numFmt w:val="lowerLetter"/>
      <w:lvlText w:val="%2)"/>
      <w:lvlJc w:val="left"/>
      <w:pPr>
        <w:ind w:left="1688" w:hanging="420"/>
      </w:pPr>
    </w:lvl>
    <w:lvl w:ilvl="2" w:tplc="0409001B" w:tentative="1">
      <w:start w:val="1"/>
      <w:numFmt w:val="lowerRoman"/>
      <w:lvlText w:val="%3."/>
      <w:lvlJc w:val="right"/>
      <w:pPr>
        <w:ind w:left="2108" w:hanging="420"/>
      </w:pPr>
    </w:lvl>
    <w:lvl w:ilvl="3" w:tplc="0409000F" w:tentative="1">
      <w:start w:val="1"/>
      <w:numFmt w:val="decimal"/>
      <w:lvlText w:val="%4."/>
      <w:lvlJc w:val="left"/>
      <w:pPr>
        <w:ind w:left="2528" w:hanging="420"/>
      </w:pPr>
    </w:lvl>
    <w:lvl w:ilvl="4" w:tplc="04090019" w:tentative="1">
      <w:start w:val="1"/>
      <w:numFmt w:val="lowerLetter"/>
      <w:lvlText w:val="%5)"/>
      <w:lvlJc w:val="left"/>
      <w:pPr>
        <w:ind w:left="2948" w:hanging="420"/>
      </w:pPr>
    </w:lvl>
    <w:lvl w:ilvl="5" w:tplc="0409001B" w:tentative="1">
      <w:start w:val="1"/>
      <w:numFmt w:val="lowerRoman"/>
      <w:lvlText w:val="%6."/>
      <w:lvlJc w:val="right"/>
      <w:pPr>
        <w:ind w:left="3368" w:hanging="420"/>
      </w:pPr>
    </w:lvl>
    <w:lvl w:ilvl="6" w:tplc="0409000F" w:tentative="1">
      <w:start w:val="1"/>
      <w:numFmt w:val="decimal"/>
      <w:lvlText w:val="%7."/>
      <w:lvlJc w:val="left"/>
      <w:pPr>
        <w:ind w:left="3788" w:hanging="420"/>
      </w:pPr>
    </w:lvl>
    <w:lvl w:ilvl="7" w:tplc="04090019" w:tentative="1">
      <w:start w:val="1"/>
      <w:numFmt w:val="lowerLetter"/>
      <w:lvlText w:val="%8)"/>
      <w:lvlJc w:val="left"/>
      <w:pPr>
        <w:ind w:left="4208" w:hanging="420"/>
      </w:pPr>
    </w:lvl>
    <w:lvl w:ilvl="8" w:tplc="0409001B" w:tentative="1">
      <w:start w:val="1"/>
      <w:numFmt w:val="lowerRoman"/>
      <w:lvlText w:val="%9."/>
      <w:lvlJc w:val="right"/>
      <w:pPr>
        <w:ind w:left="4628" w:hanging="420"/>
      </w:pPr>
    </w:lvl>
  </w:abstractNum>
  <w:abstractNum w:abstractNumId="24" w15:restartNumberingAfterBreak="0">
    <w:nsid w:val="47C05791"/>
    <w:multiLevelType w:val="hybridMultilevel"/>
    <w:tmpl w:val="94CCFB6C"/>
    <w:lvl w:ilvl="0" w:tplc="848A3982">
      <w:start w:val="5"/>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5" w15:restartNumberingAfterBreak="0">
    <w:nsid w:val="4CA51FCB"/>
    <w:multiLevelType w:val="hybridMultilevel"/>
    <w:tmpl w:val="959ABD4C"/>
    <w:lvl w:ilvl="0" w:tplc="D11A60C4">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53C56A69"/>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574F2811"/>
    <w:multiLevelType w:val="hybridMultilevel"/>
    <w:tmpl w:val="6BA054F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58627FBA"/>
    <w:multiLevelType w:val="hybridMultilevel"/>
    <w:tmpl w:val="B4C8D6F6"/>
    <w:lvl w:ilvl="0" w:tplc="180CD48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15:restartNumberingAfterBreak="0">
    <w:nsid w:val="5AD7371E"/>
    <w:multiLevelType w:val="hybridMultilevel"/>
    <w:tmpl w:val="A88477D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5DD44BC3"/>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62A110D1"/>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15:restartNumberingAfterBreak="0">
    <w:nsid w:val="6307412F"/>
    <w:multiLevelType w:val="multilevel"/>
    <w:tmpl w:val="B046D912"/>
    <w:lvl w:ilvl="0">
      <w:start w:val="1"/>
      <w:numFmt w:val="decimal"/>
      <w:lvlText w:val="（%1）"/>
      <w:lvlJc w:val="left"/>
      <w:pPr>
        <w:ind w:left="1713" w:hanging="720"/>
      </w:pPr>
      <w:rPr>
        <w:rFonts w:ascii="华文仿宋" w:eastAsia="华文仿宋" w:hAnsi="华文仿宋" w:cs="宋体"/>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3" w15:restartNumberingAfterBreak="0">
    <w:nsid w:val="64444AAF"/>
    <w:multiLevelType w:val="hybridMultilevel"/>
    <w:tmpl w:val="4C0855D0"/>
    <w:lvl w:ilvl="0" w:tplc="8782F824">
      <w:start w:val="1"/>
      <w:numFmt w:val="lowerRoman"/>
      <w:lvlText w:val="(%1)"/>
      <w:lvlJc w:val="left"/>
      <w:pPr>
        <w:tabs>
          <w:tab w:val="num" w:pos="720"/>
        </w:tabs>
        <w:ind w:left="720" w:hanging="360"/>
      </w:pPr>
      <w:rPr>
        <w:rFonts w:hint="default"/>
      </w:rPr>
    </w:lvl>
    <w:lvl w:ilvl="1" w:tplc="492CA31E">
      <w:start w:val="1"/>
      <w:numFmt w:val="bullet"/>
      <w:lvlText w:val="□"/>
      <w:lvlJc w:val="left"/>
      <w:pPr>
        <w:tabs>
          <w:tab w:val="num" w:pos="1440"/>
        </w:tabs>
        <w:ind w:left="1440" w:hanging="360"/>
      </w:pPr>
      <w:rPr>
        <w:rFonts w:ascii="Courier New" w:hAnsi="Courier New" w:hint="default"/>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D84AA8"/>
    <w:multiLevelType w:val="multilevel"/>
    <w:tmpl w:val="65D84AA8"/>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5" w15:restartNumberingAfterBreak="0">
    <w:nsid w:val="68723460"/>
    <w:multiLevelType w:val="multilevel"/>
    <w:tmpl w:val="68723460"/>
    <w:lvl w:ilvl="0">
      <w:start w:val="6"/>
      <w:numFmt w:val="japaneseCounting"/>
      <w:lvlText w:val="%1、"/>
      <w:lvlJc w:val="left"/>
      <w:pPr>
        <w:ind w:left="1572" w:hanging="720"/>
      </w:pPr>
      <w:rPr>
        <w:rFonts w:hint="default"/>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36" w15:restartNumberingAfterBreak="0">
    <w:nsid w:val="6B155D1B"/>
    <w:multiLevelType w:val="hybridMultilevel"/>
    <w:tmpl w:val="A88477D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15:restartNumberingAfterBreak="0">
    <w:nsid w:val="6B1A21B6"/>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15:restartNumberingAfterBreak="0">
    <w:nsid w:val="6D436488"/>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15:restartNumberingAfterBreak="0">
    <w:nsid w:val="70FF40BA"/>
    <w:multiLevelType w:val="hybridMultilevel"/>
    <w:tmpl w:val="7F9E4FF4"/>
    <w:lvl w:ilvl="0" w:tplc="612E9794">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15:restartNumberingAfterBreak="0">
    <w:nsid w:val="7463459F"/>
    <w:multiLevelType w:val="multilevel"/>
    <w:tmpl w:val="7463459F"/>
    <w:lvl w:ilvl="0">
      <w:start w:val="1"/>
      <w:numFmt w:val="decimal"/>
      <w:lvlText w:val="（%1）"/>
      <w:lvlJc w:val="left"/>
      <w:pPr>
        <w:ind w:left="1648" w:hanging="108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1" w15:restartNumberingAfterBreak="0">
    <w:nsid w:val="794A6860"/>
    <w:multiLevelType w:val="hybridMultilevel"/>
    <w:tmpl w:val="BB1CB16C"/>
    <w:lvl w:ilvl="0" w:tplc="3A7CF3E8">
      <w:start w:val="1"/>
      <w:numFmt w:val="decimal"/>
      <w:lvlText w:val="%1，"/>
      <w:lvlJc w:val="left"/>
      <w:pPr>
        <w:ind w:left="219" w:hanging="360"/>
      </w:pPr>
      <w:rPr>
        <w:rFonts w:hint="default"/>
      </w:rPr>
    </w:lvl>
    <w:lvl w:ilvl="1" w:tplc="04090019" w:tentative="1">
      <w:start w:val="1"/>
      <w:numFmt w:val="lowerLetter"/>
      <w:lvlText w:val="%2)"/>
      <w:lvlJc w:val="left"/>
      <w:pPr>
        <w:ind w:left="699" w:hanging="420"/>
      </w:p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abstractNum w:abstractNumId="42" w15:restartNumberingAfterBreak="0">
    <w:nsid w:val="79877BF1"/>
    <w:multiLevelType w:val="hybridMultilevel"/>
    <w:tmpl w:val="1BFAC7D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15:restartNumberingAfterBreak="0">
    <w:nsid w:val="7DFF76A3"/>
    <w:multiLevelType w:val="hybridMultilevel"/>
    <w:tmpl w:val="21202D86"/>
    <w:lvl w:ilvl="0" w:tplc="DC0425DE">
      <w:start w:val="1"/>
      <w:numFmt w:val="bullet"/>
      <w:lvlText w:val="•"/>
      <w:lvlJc w:val="left"/>
      <w:pPr>
        <w:tabs>
          <w:tab w:val="num" w:pos="720"/>
        </w:tabs>
        <w:ind w:left="720" w:hanging="360"/>
      </w:pPr>
      <w:rPr>
        <w:rFonts w:ascii="Arial" w:hAnsi="Arial" w:hint="default"/>
      </w:rPr>
    </w:lvl>
    <w:lvl w:ilvl="1" w:tplc="2F6A3E8A" w:tentative="1">
      <w:start w:val="1"/>
      <w:numFmt w:val="bullet"/>
      <w:lvlText w:val="•"/>
      <w:lvlJc w:val="left"/>
      <w:pPr>
        <w:tabs>
          <w:tab w:val="num" w:pos="1440"/>
        </w:tabs>
        <w:ind w:left="1440" w:hanging="360"/>
      </w:pPr>
      <w:rPr>
        <w:rFonts w:ascii="Arial" w:hAnsi="Arial" w:hint="default"/>
      </w:rPr>
    </w:lvl>
    <w:lvl w:ilvl="2" w:tplc="84701DE2" w:tentative="1">
      <w:start w:val="1"/>
      <w:numFmt w:val="bullet"/>
      <w:lvlText w:val="•"/>
      <w:lvlJc w:val="left"/>
      <w:pPr>
        <w:tabs>
          <w:tab w:val="num" w:pos="2160"/>
        </w:tabs>
        <w:ind w:left="2160" w:hanging="360"/>
      </w:pPr>
      <w:rPr>
        <w:rFonts w:ascii="Arial" w:hAnsi="Arial" w:hint="default"/>
      </w:rPr>
    </w:lvl>
    <w:lvl w:ilvl="3" w:tplc="BC4681D8" w:tentative="1">
      <w:start w:val="1"/>
      <w:numFmt w:val="bullet"/>
      <w:lvlText w:val="•"/>
      <w:lvlJc w:val="left"/>
      <w:pPr>
        <w:tabs>
          <w:tab w:val="num" w:pos="2880"/>
        </w:tabs>
        <w:ind w:left="2880" w:hanging="360"/>
      </w:pPr>
      <w:rPr>
        <w:rFonts w:ascii="Arial" w:hAnsi="Arial" w:hint="default"/>
      </w:rPr>
    </w:lvl>
    <w:lvl w:ilvl="4" w:tplc="B6742FF0" w:tentative="1">
      <w:start w:val="1"/>
      <w:numFmt w:val="bullet"/>
      <w:lvlText w:val="•"/>
      <w:lvlJc w:val="left"/>
      <w:pPr>
        <w:tabs>
          <w:tab w:val="num" w:pos="3600"/>
        </w:tabs>
        <w:ind w:left="3600" w:hanging="360"/>
      </w:pPr>
      <w:rPr>
        <w:rFonts w:ascii="Arial" w:hAnsi="Arial" w:hint="default"/>
      </w:rPr>
    </w:lvl>
    <w:lvl w:ilvl="5" w:tplc="8EE2EE88" w:tentative="1">
      <w:start w:val="1"/>
      <w:numFmt w:val="bullet"/>
      <w:lvlText w:val="•"/>
      <w:lvlJc w:val="left"/>
      <w:pPr>
        <w:tabs>
          <w:tab w:val="num" w:pos="4320"/>
        </w:tabs>
        <w:ind w:left="4320" w:hanging="360"/>
      </w:pPr>
      <w:rPr>
        <w:rFonts w:ascii="Arial" w:hAnsi="Arial" w:hint="default"/>
      </w:rPr>
    </w:lvl>
    <w:lvl w:ilvl="6" w:tplc="85661BC8" w:tentative="1">
      <w:start w:val="1"/>
      <w:numFmt w:val="bullet"/>
      <w:lvlText w:val="•"/>
      <w:lvlJc w:val="left"/>
      <w:pPr>
        <w:tabs>
          <w:tab w:val="num" w:pos="5040"/>
        </w:tabs>
        <w:ind w:left="5040" w:hanging="360"/>
      </w:pPr>
      <w:rPr>
        <w:rFonts w:ascii="Arial" w:hAnsi="Arial" w:hint="default"/>
      </w:rPr>
    </w:lvl>
    <w:lvl w:ilvl="7" w:tplc="27041192" w:tentative="1">
      <w:start w:val="1"/>
      <w:numFmt w:val="bullet"/>
      <w:lvlText w:val="•"/>
      <w:lvlJc w:val="left"/>
      <w:pPr>
        <w:tabs>
          <w:tab w:val="num" w:pos="5760"/>
        </w:tabs>
        <w:ind w:left="5760" w:hanging="360"/>
      </w:pPr>
      <w:rPr>
        <w:rFonts w:ascii="Arial" w:hAnsi="Arial" w:hint="default"/>
      </w:rPr>
    </w:lvl>
    <w:lvl w:ilvl="8" w:tplc="8FFE8F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3"/>
  </w:num>
  <w:num w:numId="3">
    <w:abstractNumId w:val="2"/>
  </w:num>
  <w:num w:numId="4">
    <w:abstractNumId w:val="22"/>
  </w:num>
  <w:num w:numId="5">
    <w:abstractNumId w:val="33"/>
  </w:num>
  <w:num w:numId="6">
    <w:abstractNumId w:val="11"/>
  </w:num>
  <w:num w:numId="7">
    <w:abstractNumId w:val="8"/>
  </w:num>
  <w:num w:numId="8">
    <w:abstractNumId w:val="19"/>
  </w:num>
  <w:num w:numId="9">
    <w:abstractNumId w:val="14"/>
  </w:num>
  <w:num w:numId="10">
    <w:abstractNumId w:val="5"/>
  </w:num>
  <w:num w:numId="11">
    <w:abstractNumId w:val="41"/>
  </w:num>
  <w:num w:numId="12">
    <w:abstractNumId w:val="20"/>
  </w:num>
  <w:num w:numId="13">
    <w:abstractNumId w:val="29"/>
  </w:num>
  <w:num w:numId="14">
    <w:abstractNumId w:val="36"/>
  </w:num>
  <w:num w:numId="15">
    <w:abstractNumId w:val="37"/>
  </w:num>
  <w:num w:numId="16">
    <w:abstractNumId w:val="10"/>
  </w:num>
  <w:num w:numId="17">
    <w:abstractNumId w:val="17"/>
  </w:num>
  <w:num w:numId="18">
    <w:abstractNumId w:val="27"/>
  </w:num>
  <w:num w:numId="19">
    <w:abstractNumId w:val="42"/>
  </w:num>
  <w:num w:numId="20">
    <w:abstractNumId w:val="38"/>
  </w:num>
  <w:num w:numId="21">
    <w:abstractNumId w:val="31"/>
  </w:num>
  <w:num w:numId="22">
    <w:abstractNumId w:val="30"/>
  </w:num>
  <w:num w:numId="23">
    <w:abstractNumId w:val="6"/>
  </w:num>
  <w:num w:numId="24">
    <w:abstractNumId w:val="15"/>
  </w:num>
  <w:num w:numId="25">
    <w:abstractNumId w:val="21"/>
  </w:num>
  <w:num w:numId="26">
    <w:abstractNumId w:val="12"/>
  </w:num>
  <w:num w:numId="27">
    <w:abstractNumId w:val="26"/>
  </w:num>
  <w:num w:numId="28">
    <w:abstractNumId w:val="13"/>
  </w:num>
  <w:num w:numId="29">
    <w:abstractNumId w:val="32"/>
  </w:num>
  <w:num w:numId="30">
    <w:abstractNumId w:val="1"/>
  </w:num>
  <w:num w:numId="31">
    <w:abstractNumId w:val="40"/>
  </w:num>
  <w:num w:numId="32">
    <w:abstractNumId w:val="24"/>
  </w:num>
  <w:num w:numId="33">
    <w:abstractNumId w:val="4"/>
  </w:num>
  <w:num w:numId="34">
    <w:abstractNumId w:val="34"/>
  </w:num>
  <w:num w:numId="35">
    <w:abstractNumId w:val="7"/>
  </w:num>
  <w:num w:numId="36">
    <w:abstractNumId w:val="28"/>
  </w:num>
  <w:num w:numId="37">
    <w:abstractNumId w:val="3"/>
  </w:num>
  <w:num w:numId="38">
    <w:abstractNumId w:val="35"/>
  </w:num>
  <w:num w:numId="39">
    <w:abstractNumId w:val="23"/>
  </w:num>
  <w:num w:numId="40">
    <w:abstractNumId w:val="18"/>
  </w:num>
  <w:num w:numId="41">
    <w:abstractNumId w:val="9"/>
  </w:num>
  <w:num w:numId="42">
    <w:abstractNumId w:val="16"/>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20"/>
    <w:rsid w:val="000257CC"/>
    <w:rsid w:val="00026774"/>
    <w:rsid w:val="0003126D"/>
    <w:rsid w:val="00053992"/>
    <w:rsid w:val="00055E63"/>
    <w:rsid w:val="00062C55"/>
    <w:rsid w:val="000635DF"/>
    <w:rsid w:val="00063DD3"/>
    <w:rsid w:val="00066FC8"/>
    <w:rsid w:val="000761B9"/>
    <w:rsid w:val="00081F52"/>
    <w:rsid w:val="00094FBA"/>
    <w:rsid w:val="000A478E"/>
    <w:rsid w:val="000A6DBE"/>
    <w:rsid w:val="000C1842"/>
    <w:rsid w:val="000D2A3F"/>
    <w:rsid w:val="000D426F"/>
    <w:rsid w:val="000E1764"/>
    <w:rsid w:val="000F1628"/>
    <w:rsid w:val="000F18CE"/>
    <w:rsid w:val="000F40F2"/>
    <w:rsid w:val="00103905"/>
    <w:rsid w:val="00104208"/>
    <w:rsid w:val="00125C4F"/>
    <w:rsid w:val="00130700"/>
    <w:rsid w:val="0014734E"/>
    <w:rsid w:val="00172A27"/>
    <w:rsid w:val="001760E0"/>
    <w:rsid w:val="001A76D2"/>
    <w:rsid w:val="001C7CF9"/>
    <w:rsid w:val="001D1D9F"/>
    <w:rsid w:val="001E66BC"/>
    <w:rsid w:val="001E6A58"/>
    <w:rsid w:val="001F1E0C"/>
    <w:rsid w:val="001F66A3"/>
    <w:rsid w:val="0020390C"/>
    <w:rsid w:val="00206D3B"/>
    <w:rsid w:val="00231BD8"/>
    <w:rsid w:val="00243907"/>
    <w:rsid w:val="00256A1B"/>
    <w:rsid w:val="00271D90"/>
    <w:rsid w:val="00277174"/>
    <w:rsid w:val="00280207"/>
    <w:rsid w:val="002900D8"/>
    <w:rsid w:val="002A0178"/>
    <w:rsid w:val="002A1D66"/>
    <w:rsid w:val="002A2AFF"/>
    <w:rsid w:val="002A33FD"/>
    <w:rsid w:val="002A3ABB"/>
    <w:rsid w:val="002A5842"/>
    <w:rsid w:val="002B47BB"/>
    <w:rsid w:val="002B4AD4"/>
    <w:rsid w:val="002D4BF9"/>
    <w:rsid w:val="002F38BA"/>
    <w:rsid w:val="00307089"/>
    <w:rsid w:val="00316E66"/>
    <w:rsid w:val="0031762F"/>
    <w:rsid w:val="00320CCB"/>
    <w:rsid w:val="00342A62"/>
    <w:rsid w:val="00345C37"/>
    <w:rsid w:val="00346806"/>
    <w:rsid w:val="00350D42"/>
    <w:rsid w:val="00354894"/>
    <w:rsid w:val="00355516"/>
    <w:rsid w:val="0036081E"/>
    <w:rsid w:val="00364793"/>
    <w:rsid w:val="00370D49"/>
    <w:rsid w:val="00375E0C"/>
    <w:rsid w:val="0038517B"/>
    <w:rsid w:val="003A6D16"/>
    <w:rsid w:val="003B18BB"/>
    <w:rsid w:val="003C0557"/>
    <w:rsid w:val="003C6850"/>
    <w:rsid w:val="003E03CE"/>
    <w:rsid w:val="003E1C15"/>
    <w:rsid w:val="003E39FF"/>
    <w:rsid w:val="003E3E76"/>
    <w:rsid w:val="003E59EC"/>
    <w:rsid w:val="003F147A"/>
    <w:rsid w:val="00417D41"/>
    <w:rsid w:val="00434DA3"/>
    <w:rsid w:val="00441730"/>
    <w:rsid w:val="00451370"/>
    <w:rsid w:val="00452B67"/>
    <w:rsid w:val="00460911"/>
    <w:rsid w:val="00464E8B"/>
    <w:rsid w:val="00467EAE"/>
    <w:rsid w:val="00470ED9"/>
    <w:rsid w:val="00472CB0"/>
    <w:rsid w:val="00481EC5"/>
    <w:rsid w:val="00494DA4"/>
    <w:rsid w:val="00495D88"/>
    <w:rsid w:val="00496053"/>
    <w:rsid w:val="004A20CD"/>
    <w:rsid w:val="004A27C1"/>
    <w:rsid w:val="004B1274"/>
    <w:rsid w:val="004B135A"/>
    <w:rsid w:val="004B14A3"/>
    <w:rsid w:val="004C24EF"/>
    <w:rsid w:val="004D7300"/>
    <w:rsid w:val="004D735B"/>
    <w:rsid w:val="004E087B"/>
    <w:rsid w:val="004E6191"/>
    <w:rsid w:val="0051046C"/>
    <w:rsid w:val="00515C7B"/>
    <w:rsid w:val="005209C9"/>
    <w:rsid w:val="00530E8C"/>
    <w:rsid w:val="005313FF"/>
    <w:rsid w:val="00542895"/>
    <w:rsid w:val="0055180C"/>
    <w:rsid w:val="00553B58"/>
    <w:rsid w:val="005626B6"/>
    <w:rsid w:val="005656E2"/>
    <w:rsid w:val="005672FE"/>
    <w:rsid w:val="0057058A"/>
    <w:rsid w:val="00583E59"/>
    <w:rsid w:val="005846AA"/>
    <w:rsid w:val="00585EE6"/>
    <w:rsid w:val="005B7335"/>
    <w:rsid w:val="005C2DF7"/>
    <w:rsid w:val="005D13A3"/>
    <w:rsid w:val="005F479D"/>
    <w:rsid w:val="00601C27"/>
    <w:rsid w:val="00604CEC"/>
    <w:rsid w:val="006125CC"/>
    <w:rsid w:val="0062371F"/>
    <w:rsid w:val="00624EBD"/>
    <w:rsid w:val="00632448"/>
    <w:rsid w:val="00633300"/>
    <w:rsid w:val="00634EAD"/>
    <w:rsid w:val="00641F97"/>
    <w:rsid w:val="00645E7E"/>
    <w:rsid w:val="00652096"/>
    <w:rsid w:val="00660F13"/>
    <w:rsid w:val="0066139A"/>
    <w:rsid w:val="00666DDF"/>
    <w:rsid w:val="0067015E"/>
    <w:rsid w:val="0067429A"/>
    <w:rsid w:val="00674410"/>
    <w:rsid w:val="006755FF"/>
    <w:rsid w:val="006810CC"/>
    <w:rsid w:val="00681FB6"/>
    <w:rsid w:val="006A191D"/>
    <w:rsid w:val="006A4969"/>
    <w:rsid w:val="006A559B"/>
    <w:rsid w:val="006B250F"/>
    <w:rsid w:val="006B2ADA"/>
    <w:rsid w:val="006B5B9D"/>
    <w:rsid w:val="006C1A78"/>
    <w:rsid w:val="006C70AA"/>
    <w:rsid w:val="006E3FBC"/>
    <w:rsid w:val="006F42C8"/>
    <w:rsid w:val="006F7EC5"/>
    <w:rsid w:val="006F7F22"/>
    <w:rsid w:val="00715EC7"/>
    <w:rsid w:val="00715FC5"/>
    <w:rsid w:val="00725739"/>
    <w:rsid w:val="00726005"/>
    <w:rsid w:val="00743262"/>
    <w:rsid w:val="00765DB3"/>
    <w:rsid w:val="00772F4C"/>
    <w:rsid w:val="00777BD7"/>
    <w:rsid w:val="00783B0F"/>
    <w:rsid w:val="00784EA8"/>
    <w:rsid w:val="00790CFC"/>
    <w:rsid w:val="00792244"/>
    <w:rsid w:val="00792C84"/>
    <w:rsid w:val="00795B19"/>
    <w:rsid w:val="007A647C"/>
    <w:rsid w:val="007C4C82"/>
    <w:rsid w:val="007D167E"/>
    <w:rsid w:val="007D16AA"/>
    <w:rsid w:val="007D498E"/>
    <w:rsid w:val="007D6781"/>
    <w:rsid w:val="007E2C56"/>
    <w:rsid w:val="007F3415"/>
    <w:rsid w:val="00806023"/>
    <w:rsid w:val="00824545"/>
    <w:rsid w:val="00836191"/>
    <w:rsid w:val="00842417"/>
    <w:rsid w:val="00850D33"/>
    <w:rsid w:val="00861855"/>
    <w:rsid w:val="008702EC"/>
    <w:rsid w:val="008801AB"/>
    <w:rsid w:val="00880AF1"/>
    <w:rsid w:val="00886511"/>
    <w:rsid w:val="008A1F97"/>
    <w:rsid w:val="008A465A"/>
    <w:rsid w:val="008A4E19"/>
    <w:rsid w:val="008A5D0F"/>
    <w:rsid w:val="008B1C0A"/>
    <w:rsid w:val="008B53C0"/>
    <w:rsid w:val="008B756A"/>
    <w:rsid w:val="008C0D90"/>
    <w:rsid w:val="008D084C"/>
    <w:rsid w:val="008F1E64"/>
    <w:rsid w:val="008F3C4B"/>
    <w:rsid w:val="009003E1"/>
    <w:rsid w:val="00913EBB"/>
    <w:rsid w:val="0091543E"/>
    <w:rsid w:val="0095635F"/>
    <w:rsid w:val="0096009B"/>
    <w:rsid w:val="00967F0B"/>
    <w:rsid w:val="00971A5D"/>
    <w:rsid w:val="00980538"/>
    <w:rsid w:val="009A512F"/>
    <w:rsid w:val="009A68DF"/>
    <w:rsid w:val="009B1C05"/>
    <w:rsid w:val="009B68B5"/>
    <w:rsid w:val="009B6F72"/>
    <w:rsid w:val="009D1A0C"/>
    <w:rsid w:val="009D6BB9"/>
    <w:rsid w:val="009E2D53"/>
    <w:rsid w:val="009E56E3"/>
    <w:rsid w:val="009F57E3"/>
    <w:rsid w:val="00A200EA"/>
    <w:rsid w:val="00A30D23"/>
    <w:rsid w:val="00A3258F"/>
    <w:rsid w:val="00A342AF"/>
    <w:rsid w:val="00A5650C"/>
    <w:rsid w:val="00A62926"/>
    <w:rsid w:val="00A66603"/>
    <w:rsid w:val="00A809BC"/>
    <w:rsid w:val="00A86A71"/>
    <w:rsid w:val="00A95176"/>
    <w:rsid w:val="00AA26CC"/>
    <w:rsid w:val="00AB1683"/>
    <w:rsid w:val="00AD07F5"/>
    <w:rsid w:val="00AE13F0"/>
    <w:rsid w:val="00AE1FD9"/>
    <w:rsid w:val="00AE5A98"/>
    <w:rsid w:val="00B00396"/>
    <w:rsid w:val="00B056BF"/>
    <w:rsid w:val="00B17EBD"/>
    <w:rsid w:val="00B24554"/>
    <w:rsid w:val="00B25A47"/>
    <w:rsid w:val="00B25CEC"/>
    <w:rsid w:val="00B2708B"/>
    <w:rsid w:val="00B347F1"/>
    <w:rsid w:val="00B528D4"/>
    <w:rsid w:val="00B71C3A"/>
    <w:rsid w:val="00B72320"/>
    <w:rsid w:val="00B73E8D"/>
    <w:rsid w:val="00B761A1"/>
    <w:rsid w:val="00B764B0"/>
    <w:rsid w:val="00B84F29"/>
    <w:rsid w:val="00BB0816"/>
    <w:rsid w:val="00BB5BBF"/>
    <w:rsid w:val="00BC3511"/>
    <w:rsid w:val="00BE46EF"/>
    <w:rsid w:val="00BF291A"/>
    <w:rsid w:val="00C13508"/>
    <w:rsid w:val="00C54339"/>
    <w:rsid w:val="00C55DBD"/>
    <w:rsid w:val="00C614A2"/>
    <w:rsid w:val="00C63D78"/>
    <w:rsid w:val="00C833C5"/>
    <w:rsid w:val="00C835AA"/>
    <w:rsid w:val="00CA2DED"/>
    <w:rsid w:val="00CA3920"/>
    <w:rsid w:val="00CA70A6"/>
    <w:rsid w:val="00CB0BBA"/>
    <w:rsid w:val="00CC24A1"/>
    <w:rsid w:val="00CD38C1"/>
    <w:rsid w:val="00CE097B"/>
    <w:rsid w:val="00CE6448"/>
    <w:rsid w:val="00CF6D8D"/>
    <w:rsid w:val="00D11E4D"/>
    <w:rsid w:val="00D1467F"/>
    <w:rsid w:val="00D2495C"/>
    <w:rsid w:val="00D26DFC"/>
    <w:rsid w:val="00D34106"/>
    <w:rsid w:val="00D41E8C"/>
    <w:rsid w:val="00D4514F"/>
    <w:rsid w:val="00D46BE3"/>
    <w:rsid w:val="00D47791"/>
    <w:rsid w:val="00D47E04"/>
    <w:rsid w:val="00D509E0"/>
    <w:rsid w:val="00D61FE6"/>
    <w:rsid w:val="00D70C67"/>
    <w:rsid w:val="00D724AE"/>
    <w:rsid w:val="00D833F6"/>
    <w:rsid w:val="00D87764"/>
    <w:rsid w:val="00D94CC0"/>
    <w:rsid w:val="00D94FFF"/>
    <w:rsid w:val="00DA5C61"/>
    <w:rsid w:val="00DB304E"/>
    <w:rsid w:val="00DB4D51"/>
    <w:rsid w:val="00DC2F14"/>
    <w:rsid w:val="00DC4D2B"/>
    <w:rsid w:val="00DD2471"/>
    <w:rsid w:val="00DF769D"/>
    <w:rsid w:val="00E01BA3"/>
    <w:rsid w:val="00E24383"/>
    <w:rsid w:val="00E269E4"/>
    <w:rsid w:val="00E3339D"/>
    <w:rsid w:val="00E3636A"/>
    <w:rsid w:val="00E518F3"/>
    <w:rsid w:val="00E74315"/>
    <w:rsid w:val="00E7471C"/>
    <w:rsid w:val="00E812DE"/>
    <w:rsid w:val="00E822B2"/>
    <w:rsid w:val="00E84461"/>
    <w:rsid w:val="00E92DAE"/>
    <w:rsid w:val="00EA09A5"/>
    <w:rsid w:val="00EC1DAB"/>
    <w:rsid w:val="00EC7BA1"/>
    <w:rsid w:val="00ED282C"/>
    <w:rsid w:val="00EE018C"/>
    <w:rsid w:val="00EE4002"/>
    <w:rsid w:val="00EE40D0"/>
    <w:rsid w:val="00EE58E4"/>
    <w:rsid w:val="00EE7027"/>
    <w:rsid w:val="00EE781E"/>
    <w:rsid w:val="00F05722"/>
    <w:rsid w:val="00F12EE8"/>
    <w:rsid w:val="00F17698"/>
    <w:rsid w:val="00F2617B"/>
    <w:rsid w:val="00F34132"/>
    <w:rsid w:val="00F36412"/>
    <w:rsid w:val="00F37C30"/>
    <w:rsid w:val="00F4748F"/>
    <w:rsid w:val="00F641C5"/>
    <w:rsid w:val="00F64B4F"/>
    <w:rsid w:val="00F66583"/>
    <w:rsid w:val="00F81BC1"/>
    <w:rsid w:val="00F95A9D"/>
    <w:rsid w:val="00FA2DAA"/>
    <w:rsid w:val="00FA4D25"/>
    <w:rsid w:val="00FB1AEB"/>
    <w:rsid w:val="00FB251B"/>
    <w:rsid w:val="00FD248C"/>
    <w:rsid w:val="00FD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9F07D"/>
  <w15:docId w15:val="{D5686FC6-DA63-412D-8D08-34AD1BE1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lsdException w:name="Body Text Indent" w:qFormat="1"/>
    <w:lsdException w:name="Subtitle" w:qFormat="1"/>
    <w:lsdException w:name="Date"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0"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0CD"/>
    <w:pPr>
      <w:widowControl w:val="0"/>
      <w:jc w:val="both"/>
    </w:pPr>
    <w:rPr>
      <w:kern w:val="2"/>
      <w:sz w:val="21"/>
      <w:szCs w:val="24"/>
    </w:rPr>
  </w:style>
  <w:style w:type="paragraph" w:styleId="1">
    <w:name w:val="heading 1"/>
    <w:basedOn w:val="a"/>
    <w:next w:val="a"/>
    <w:qFormat/>
    <w:rsid w:val="004A20CD"/>
    <w:pPr>
      <w:keepNext/>
      <w:keepLines/>
      <w:spacing w:before="340" w:after="330" w:line="578" w:lineRule="auto"/>
      <w:outlineLvl w:val="0"/>
    </w:pPr>
    <w:rPr>
      <w:b/>
      <w:bCs/>
      <w:kern w:val="44"/>
      <w:sz w:val="44"/>
      <w:szCs w:val="44"/>
    </w:rPr>
  </w:style>
  <w:style w:type="paragraph" w:styleId="2">
    <w:name w:val="heading 2"/>
    <w:basedOn w:val="a"/>
    <w:next w:val="a"/>
    <w:qFormat/>
    <w:rsid w:val="004A20C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A20C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sid w:val="004A20CD"/>
    <w:rPr>
      <w:color w:val="800080"/>
      <w:u w:val="single"/>
    </w:rPr>
  </w:style>
  <w:style w:type="character" w:customStyle="1" w:styleId="a4">
    <w:name w:val="正文文本缩进 字符"/>
    <w:link w:val="a5"/>
    <w:qFormat/>
    <w:rsid w:val="004A20CD"/>
    <w:rPr>
      <w:kern w:val="2"/>
      <w:sz w:val="21"/>
      <w:szCs w:val="24"/>
    </w:rPr>
  </w:style>
  <w:style w:type="paragraph" w:styleId="a5">
    <w:name w:val="Body Text Indent"/>
    <w:basedOn w:val="a"/>
    <w:link w:val="a4"/>
    <w:qFormat/>
    <w:rsid w:val="004A20CD"/>
    <w:pPr>
      <w:ind w:firstLineChars="200" w:firstLine="420"/>
    </w:pPr>
  </w:style>
  <w:style w:type="character" w:customStyle="1" w:styleId="a6">
    <w:name w:val="批注主题 字符"/>
    <w:link w:val="a7"/>
    <w:qFormat/>
    <w:rsid w:val="004A20CD"/>
    <w:rPr>
      <w:b/>
      <w:bCs/>
      <w:kern w:val="2"/>
      <w:sz w:val="21"/>
      <w:szCs w:val="24"/>
    </w:rPr>
  </w:style>
  <w:style w:type="paragraph" w:styleId="a7">
    <w:name w:val="annotation subject"/>
    <w:basedOn w:val="a8"/>
    <w:next w:val="a8"/>
    <w:link w:val="a6"/>
    <w:qFormat/>
    <w:rsid w:val="004A20CD"/>
    <w:rPr>
      <w:b/>
      <w:bCs/>
    </w:rPr>
  </w:style>
  <w:style w:type="paragraph" w:styleId="a8">
    <w:name w:val="annotation text"/>
    <w:basedOn w:val="a"/>
    <w:link w:val="a9"/>
    <w:qFormat/>
    <w:rsid w:val="004A20CD"/>
    <w:pPr>
      <w:jc w:val="left"/>
    </w:pPr>
  </w:style>
  <w:style w:type="character" w:customStyle="1" w:styleId="a9">
    <w:name w:val="批注文字 字符"/>
    <w:link w:val="a8"/>
    <w:qFormat/>
    <w:rsid w:val="004A20CD"/>
    <w:rPr>
      <w:kern w:val="2"/>
      <w:sz w:val="21"/>
      <w:szCs w:val="24"/>
    </w:rPr>
  </w:style>
  <w:style w:type="character" w:styleId="aa">
    <w:name w:val="Hyperlink"/>
    <w:uiPriority w:val="99"/>
    <w:qFormat/>
    <w:rsid w:val="004A20CD"/>
    <w:rPr>
      <w:color w:val="0000FF"/>
      <w:u w:val="single"/>
    </w:rPr>
  </w:style>
  <w:style w:type="character" w:styleId="ab">
    <w:name w:val="page number"/>
    <w:basedOn w:val="a0"/>
    <w:qFormat/>
    <w:rsid w:val="004A20CD"/>
  </w:style>
  <w:style w:type="character" w:styleId="ac">
    <w:name w:val="annotation reference"/>
    <w:qFormat/>
    <w:rsid w:val="004A20CD"/>
    <w:rPr>
      <w:sz w:val="21"/>
      <w:szCs w:val="21"/>
    </w:rPr>
  </w:style>
  <w:style w:type="paragraph" w:styleId="TOC9">
    <w:name w:val="toc 9"/>
    <w:basedOn w:val="a"/>
    <w:next w:val="a"/>
    <w:semiHidden/>
    <w:qFormat/>
    <w:rsid w:val="004A20CD"/>
    <w:pPr>
      <w:ind w:leftChars="1600" w:left="3360"/>
    </w:pPr>
  </w:style>
  <w:style w:type="paragraph" w:styleId="ad">
    <w:name w:val="footer"/>
    <w:basedOn w:val="a"/>
    <w:link w:val="ae"/>
    <w:uiPriority w:val="99"/>
    <w:qFormat/>
    <w:rsid w:val="004A20CD"/>
    <w:pPr>
      <w:tabs>
        <w:tab w:val="center" w:pos="4153"/>
        <w:tab w:val="right" w:pos="8306"/>
      </w:tabs>
      <w:snapToGrid w:val="0"/>
      <w:jc w:val="left"/>
    </w:pPr>
    <w:rPr>
      <w:sz w:val="18"/>
      <w:szCs w:val="18"/>
    </w:rPr>
  </w:style>
  <w:style w:type="character" w:customStyle="1" w:styleId="ae">
    <w:name w:val="页脚 字符"/>
    <w:basedOn w:val="a0"/>
    <w:link w:val="ad"/>
    <w:uiPriority w:val="99"/>
    <w:qFormat/>
    <w:rsid w:val="00243907"/>
    <w:rPr>
      <w:kern w:val="2"/>
      <w:sz w:val="18"/>
      <w:szCs w:val="18"/>
    </w:rPr>
  </w:style>
  <w:style w:type="paragraph" w:styleId="TOC7">
    <w:name w:val="toc 7"/>
    <w:basedOn w:val="a"/>
    <w:next w:val="a"/>
    <w:semiHidden/>
    <w:qFormat/>
    <w:rsid w:val="004A20CD"/>
    <w:pPr>
      <w:ind w:leftChars="1200" w:left="2520"/>
    </w:pPr>
  </w:style>
  <w:style w:type="paragraph" w:styleId="TOC5">
    <w:name w:val="toc 5"/>
    <w:basedOn w:val="a"/>
    <w:next w:val="a"/>
    <w:semiHidden/>
    <w:qFormat/>
    <w:rsid w:val="004A20CD"/>
    <w:pPr>
      <w:ind w:leftChars="800" w:left="1680"/>
    </w:pPr>
  </w:style>
  <w:style w:type="paragraph" w:styleId="TOC6">
    <w:name w:val="toc 6"/>
    <w:basedOn w:val="a"/>
    <w:next w:val="a"/>
    <w:semiHidden/>
    <w:qFormat/>
    <w:rsid w:val="004A20CD"/>
    <w:pPr>
      <w:ind w:leftChars="1000" w:left="2100"/>
    </w:pPr>
  </w:style>
  <w:style w:type="paragraph" w:styleId="TOC1">
    <w:name w:val="toc 1"/>
    <w:basedOn w:val="a"/>
    <w:next w:val="a"/>
    <w:semiHidden/>
    <w:qFormat/>
    <w:rsid w:val="004A20CD"/>
  </w:style>
  <w:style w:type="paragraph" w:styleId="TOC8">
    <w:name w:val="toc 8"/>
    <w:basedOn w:val="a"/>
    <w:next w:val="a"/>
    <w:semiHidden/>
    <w:qFormat/>
    <w:rsid w:val="004A20CD"/>
    <w:pPr>
      <w:ind w:leftChars="1400" w:left="2940"/>
    </w:pPr>
  </w:style>
  <w:style w:type="paragraph" w:styleId="TOC3">
    <w:name w:val="toc 3"/>
    <w:basedOn w:val="a"/>
    <w:next w:val="a"/>
    <w:semiHidden/>
    <w:qFormat/>
    <w:rsid w:val="004A20CD"/>
    <w:pPr>
      <w:ind w:leftChars="400" w:left="840"/>
    </w:pPr>
  </w:style>
  <w:style w:type="paragraph" w:styleId="TOC2">
    <w:name w:val="toc 2"/>
    <w:basedOn w:val="a"/>
    <w:next w:val="a"/>
    <w:semiHidden/>
    <w:qFormat/>
    <w:rsid w:val="004A20CD"/>
    <w:pPr>
      <w:ind w:leftChars="200" w:left="420"/>
    </w:pPr>
  </w:style>
  <w:style w:type="paragraph" w:styleId="TOC4">
    <w:name w:val="toc 4"/>
    <w:basedOn w:val="a"/>
    <w:next w:val="a"/>
    <w:semiHidden/>
    <w:qFormat/>
    <w:rsid w:val="004A20CD"/>
    <w:pPr>
      <w:ind w:leftChars="600" w:left="1260"/>
    </w:pPr>
  </w:style>
  <w:style w:type="paragraph" w:styleId="af">
    <w:name w:val="header"/>
    <w:aliases w:val="form,Intestazione1,Intestazione11"/>
    <w:basedOn w:val="a"/>
    <w:link w:val="af0"/>
    <w:qFormat/>
    <w:rsid w:val="004A20CD"/>
    <w:pPr>
      <w:pBdr>
        <w:bottom w:val="single" w:sz="6" w:space="1" w:color="auto"/>
      </w:pBdr>
      <w:tabs>
        <w:tab w:val="center" w:pos="4153"/>
        <w:tab w:val="right" w:pos="8306"/>
      </w:tabs>
      <w:snapToGrid w:val="0"/>
      <w:jc w:val="center"/>
    </w:pPr>
    <w:rPr>
      <w:sz w:val="18"/>
      <w:szCs w:val="18"/>
    </w:rPr>
  </w:style>
  <w:style w:type="character" w:customStyle="1" w:styleId="af0">
    <w:name w:val="页眉 字符"/>
    <w:aliases w:val="form 字符,Intestazione1 字符,Intestazione11 字符"/>
    <w:link w:val="af"/>
    <w:qFormat/>
    <w:rsid w:val="006B5B9D"/>
    <w:rPr>
      <w:kern w:val="2"/>
      <w:sz w:val="18"/>
      <w:szCs w:val="18"/>
    </w:rPr>
  </w:style>
  <w:style w:type="paragraph" w:styleId="af1">
    <w:name w:val="Balloon Text"/>
    <w:basedOn w:val="a"/>
    <w:semiHidden/>
    <w:qFormat/>
    <w:rsid w:val="004A20CD"/>
    <w:rPr>
      <w:sz w:val="18"/>
      <w:szCs w:val="18"/>
    </w:rPr>
  </w:style>
  <w:style w:type="paragraph" w:styleId="af2">
    <w:name w:val="Date"/>
    <w:basedOn w:val="a"/>
    <w:next w:val="a"/>
    <w:qFormat/>
    <w:rsid w:val="004A20CD"/>
    <w:pPr>
      <w:ind w:leftChars="2500" w:left="100"/>
    </w:pPr>
  </w:style>
  <w:style w:type="paragraph" w:customStyle="1" w:styleId="p0">
    <w:name w:val="p0"/>
    <w:basedOn w:val="a"/>
    <w:qFormat/>
    <w:rsid w:val="004A20CD"/>
    <w:pPr>
      <w:widowControl/>
    </w:pPr>
    <w:rPr>
      <w:kern w:val="0"/>
      <w:szCs w:val="21"/>
    </w:rPr>
  </w:style>
  <w:style w:type="paragraph" w:customStyle="1" w:styleId="xl57">
    <w:name w:val="xl57"/>
    <w:basedOn w:val="a"/>
    <w:qFormat/>
    <w:rsid w:val="004A20CD"/>
    <w:pPr>
      <w:widowControl/>
      <w:pBdr>
        <w:bottom w:val="single" w:sz="8" w:space="0" w:color="auto"/>
        <w:right w:val="single" w:sz="8" w:space="0" w:color="auto"/>
      </w:pBdr>
      <w:spacing w:before="100" w:beforeAutospacing="1" w:after="100" w:afterAutospacing="1"/>
      <w:jc w:val="left"/>
      <w:textAlignment w:val="center"/>
    </w:pPr>
    <w:rPr>
      <w:rFonts w:ascii="Arial" w:hAnsi="Arial" w:cs="Arial"/>
      <w:b/>
      <w:bCs/>
      <w:kern w:val="0"/>
      <w:sz w:val="28"/>
      <w:szCs w:val="28"/>
    </w:rPr>
  </w:style>
  <w:style w:type="paragraph" w:customStyle="1" w:styleId="-31">
    <w:name w:val="浅色列表 - 强调文字颜色 31"/>
    <w:hidden/>
    <w:uiPriority w:val="99"/>
    <w:semiHidden/>
    <w:qFormat/>
    <w:rsid w:val="00CD38C1"/>
    <w:rPr>
      <w:kern w:val="2"/>
      <w:sz w:val="21"/>
      <w:szCs w:val="24"/>
    </w:rPr>
  </w:style>
  <w:style w:type="paragraph" w:styleId="af3">
    <w:name w:val="Normal (Web)"/>
    <w:basedOn w:val="a"/>
    <w:uiPriority w:val="99"/>
    <w:unhideWhenUsed/>
    <w:qFormat/>
    <w:rsid w:val="0055180C"/>
    <w:pPr>
      <w:widowControl/>
      <w:spacing w:before="100" w:beforeAutospacing="1" w:after="100" w:afterAutospacing="1"/>
      <w:jc w:val="left"/>
    </w:pPr>
    <w:rPr>
      <w:rFonts w:ascii="Times" w:hAnsi="Times"/>
      <w:kern w:val="0"/>
      <w:sz w:val="20"/>
      <w:szCs w:val="20"/>
    </w:rPr>
  </w:style>
  <w:style w:type="paragraph" w:customStyle="1" w:styleId="Body">
    <w:name w:val="Body"/>
    <w:basedOn w:val="a"/>
    <w:link w:val="BodyChar2"/>
    <w:autoRedefine/>
    <w:uiPriority w:val="99"/>
    <w:qFormat/>
    <w:rsid w:val="006B5B9D"/>
    <w:pPr>
      <w:widowControl/>
      <w:spacing w:before="60" w:after="60"/>
      <w:contextualSpacing/>
      <w:jc w:val="left"/>
    </w:pPr>
    <w:rPr>
      <w:rFonts w:ascii="Calibri" w:hAnsi="Calibri"/>
      <w:kern w:val="0"/>
      <w:sz w:val="22"/>
      <w:szCs w:val="20"/>
      <w:lang w:eastAsia="en-US"/>
    </w:rPr>
  </w:style>
  <w:style w:type="character" w:customStyle="1" w:styleId="BodyChar2">
    <w:name w:val="Body Char2"/>
    <w:link w:val="Body"/>
    <w:uiPriority w:val="99"/>
    <w:qFormat/>
    <w:rsid w:val="006B5B9D"/>
    <w:rPr>
      <w:rFonts w:ascii="Calibri" w:hAnsi="Calibri"/>
      <w:sz w:val="22"/>
      <w:lang w:eastAsia="en-US"/>
    </w:rPr>
  </w:style>
  <w:style w:type="paragraph" w:customStyle="1" w:styleId="Default">
    <w:name w:val="Default"/>
    <w:qFormat/>
    <w:rsid w:val="00B056BF"/>
    <w:pPr>
      <w:widowControl w:val="0"/>
      <w:autoSpaceDE w:val="0"/>
      <w:autoSpaceDN w:val="0"/>
      <w:adjustRightInd w:val="0"/>
    </w:pPr>
    <w:rPr>
      <w:rFonts w:ascii="微软雅黑" w:eastAsia="微软雅黑" w:hAnsi="Calibri" w:cs="微软雅黑"/>
      <w:color w:val="000000"/>
      <w:sz w:val="24"/>
      <w:szCs w:val="24"/>
    </w:rPr>
  </w:style>
  <w:style w:type="table" w:styleId="-4">
    <w:name w:val="Colorful Grid Accent 4"/>
    <w:basedOn w:val="a1"/>
    <w:uiPriority w:val="60"/>
    <w:qFormat/>
    <w:rsid w:val="00B056BF"/>
    <w:rPr>
      <w:rFonts w:ascii="Calibri" w:hAnsi="Calibri"/>
      <w:color w:val="76923C"/>
      <w:kern w:val="2"/>
      <w:sz w:val="21"/>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浅色底纹 - 强调文字颜色 31"/>
    <w:basedOn w:val="a1"/>
    <w:next w:val="-4"/>
    <w:uiPriority w:val="60"/>
    <w:qFormat/>
    <w:rsid w:val="00B056BF"/>
    <w:rPr>
      <w:rFonts w:ascii="Calibri" w:hAnsi="Calibri"/>
      <w:color w:val="76923C"/>
      <w:kern w:val="2"/>
      <w:sz w:val="21"/>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11">
    <w:name w:val="彩色列表 - 强调文字颜色 11"/>
    <w:basedOn w:val="a"/>
    <w:uiPriority w:val="34"/>
    <w:qFormat/>
    <w:rsid w:val="0066139A"/>
    <w:pPr>
      <w:widowControl/>
      <w:ind w:firstLineChars="200" w:firstLine="420"/>
      <w:jc w:val="left"/>
    </w:pPr>
    <w:rPr>
      <w:kern w:val="0"/>
      <w:sz w:val="24"/>
      <w:szCs w:val="20"/>
      <w:lang w:val="en-GB" w:eastAsia="en-US"/>
    </w:rPr>
  </w:style>
  <w:style w:type="paragraph" w:styleId="af4">
    <w:name w:val="No Spacing"/>
    <w:uiPriority w:val="1"/>
    <w:qFormat/>
    <w:rsid w:val="004A27C1"/>
    <w:pPr>
      <w:widowControl w:val="0"/>
      <w:jc w:val="both"/>
    </w:pPr>
    <w:rPr>
      <w:kern w:val="2"/>
      <w:sz w:val="21"/>
    </w:rPr>
  </w:style>
  <w:style w:type="paragraph" w:styleId="af5">
    <w:name w:val="List Paragraph"/>
    <w:basedOn w:val="a"/>
    <w:uiPriority w:val="34"/>
    <w:qFormat/>
    <w:rsid w:val="00F64B4F"/>
    <w:pPr>
      <w:ind w:firstLineChars="200" w:firstLine="420"/>
    </w:pPr>
  </w:style>
  <w:style w:type="paragraph" w:customStyle="1" w:styleId="10">
    <w:name w:val="无间隔1"/>
    <w:uiPriority w:val="1"/>
    <w:qFormat/>
    <w:rsid w:val="0082454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4869">
      <w:bodyDiv w:val="1"/>
      <w:marLeft w:val="0"/>
      <w:marRight w:val="0"/>
      <w:marTop w:val="0"/>
      <w:marBottom w:val="0"/>
      <w:divBdr>
        <w:top w:val="none" w:sz="0" w:space="0" w:color="auto"/>
        <w:left w:val="none" w:sz="0" w:space="0" w:color="auto"/>
        <w:bottom w:val="none" w:sz="0" w:space="0" w:color="auto"/>
        <w:right w:val="none" w:sz="0" w:space="0" w:color="auto"/>
      </w:divBdr>
      <w:divsChild>
        <w:div w:id="476797978">
          <w:marLeft w:val="1166"/>
          <w:marRight w:val="0"/>
          <w:marTop w:val="0"/>
          <w:marBottom w:val="0"/>
          <w:divBdr>
            <w:top w:val="none" w:sz="0" w:space="0" w:color="auto"/>
            <w:left w:val="none" w:sz="0" w:space="0" w:color="auto"/>
            <w:bottom w:val="none" w:sz="0" w:space="0" w:color="auto"/>
            <w:right w:val="none" w:sz="0" w:space="0" w:color="auto"/>
          </w:divBdr>
        </w:div>
        <w:div w:id="673842420">
          <w:marLeft w:val="1166"/>
          <w:marRight w:val="0"/>
          <w:marTop w:val="0"/>
          <w:marBottom w:val="0"/>
          <w:divBdr>
            <w:top w:val="none" w:sz="0" w:space="0" w:color="auto"/>
            <w:left w:val="none" w:sz="0" w:space="0" w:color="auto"/>
            <w:bottom w:val="none" w:sz="0" w:space="0" w:color="auto"/>
            <w:right w:val="none" w:sz="0" w:space="0" w:color="auto"/>
          </w:divBdr>
        </w:div>
        <w:div w:id="1098527777">
          <w:marLeft w:val="1166"/>
          <w:marRight w:val="0"/>
          <w:marTop w:val="0"/>
          <w:marBottom w:val="0"/>
          <w:divBdr>
            <w:top w:val="none" w:sz="0" w:space="0" w:color="auto"/>
            <w:left w:val="none" w:sz="0" w:space="0" w:color="auto"/>
            <w:bottom w:val="none" w:sz="0" w:space="0" w:color="auto"/>
            <w:right w:val="none" w:sz="0" w:space="0" w:color="auto"/>
          </w:divBdr>
        </w:div>
        <w:div w:id="1706248918">
          <w:marLeft w:val="1166"/>
          <w:marRight w:val="0"/>
          <w:marTop w:val="0"/>
          <w:marBottom w:val="0"/>
          <w:divBdr>
            <w:top w:val="none" w:sz="0" w:space="0" w:color="auto"/>
            <w:left w:val="none" w:sz="0" w:space="0" w:color="auto"/>
            <w:bottom w:val="none" w:sz="0" w:space="0" w:color="auto"/>
            <w:right w:val="none" w:sz="0" w:space="0" w:color="auto"/>
          </w:divBdr>
        </w:div>
      </w:divsChild>
    </w:div>
    <w:div w:id="192230763">
      <w:bodyDiv w:val="1"/>
      <w:marLeft w:val="0"/>
      <w:marRight w:val="0"/>
      <w:marTop w:val="0"/>
      <w:marBottom w:val="0"/>
      <w:divBdr>
        <w:top w:val="none" w:sz="0" w:space="0" w:color="auto"/>
        <w:left w:val="none" w:sz="0" w:space="0" w:color="auto"/>
        <w:bottom w:val="none" w:sz="0" w:space="0" w:color="auto"/>
        <w:right w:val="none" w:sz="0" w:space="0" w:color="auto"/>
      </w:divBdr>
    </w:div>
    <w:div w:id="309554158">
      <w:bodyDiv w:val="1"/>
      <w:marLeft w:val="0"/>
      <w:marRight w:val="0"/>
      <w:marTop w:val="0"/>
      <w:marBottom w:val="0"/>
      <w:divBdr>
        <w:top w:val="none" w:sz="0" w:space="0" w:color="auto"/>
        <w:left w:val="none" w:sz="0" w:space="0" w:color="auto"/>
        <w:bottom w:val="none" w:sz="0" w:space="0" w:color="auto"/>
        <w:right w:val="none" w:sz="0" w:space="0" w:color="auto"/>
      </w:divBdr>
    </w:div>
    <w:div w:id="419061904">
      <w:bodyDiv w:val="1"/>
      <w:marLeft w:val="0"/>
      <w:marRight w:val="0"/>
      <w:marTop w:val="0"/>
      <w:marBottom w:val="0"/>
      <w:divBdr>
        <w:top w:val="none" w:sz="0" w:space="0" w:color="auto"/>
        <w:left w:val="none" w:sz="0" w:space="0" w:color="auto"/>
        <w:bottom w:val="none" w:sz="0" w:space="0" w:color="auto"/>
        <w:right w:val="none" w:sz="0" w:space="0" w:color="auto"/>
      </w:divBdr>
    </w:div>
    <w:div w:id="444010089">
      <w:bodyDiv w:val="1"/>
      <w:marLeft w:val="0"/>
      <w:marRight w:val="0"/>
      <w:marTop w:val="0"/>
      <w:marBottom w:val="0"/>
      <w:divBdr>
        <w:top w:val="none" w:sz="0" w:space="0" w:color="auto"/>
        <w:left w:val="none" w:sz="0" w:space="0" w:color="auto"/>
        <w:bottom w:val="none" w:sz="0" w:space="0" w:color="auto"/>
        <w:right w:val="none" w:sz="0" w:space="0" w:color="auto"/>
      </w:divBdr>
    </w:div>
    <w:div w:id="533857275">
      <w:bodyDiv w:val="1"/>
      <w:marLeft w:val="0"/>
      <w:marRight w:val="0"/>
      <w:marTop w:val="0"/>
      <w:marBottom w:val="0"/>
      <w:divBdr>
        <w:top w:val="none" w:sz="0" w:space="0" w:color="auto"/>
        <w:left w:val="none" w:sz="0" w:space="0" w:color="auto"/>
        <w:bottom w:val="none" w:sz="0" w:space="0" w:color="auto"/>
        <w:right w:val="none" w:sz="0" w:space="0" w:color="auto"/>
      </w:divBdr>
    </w:div>
    <w:div w:id="552228818">
      <w:bodyDiv w:val="1"/>
      <w:marLeft w:val="0"/>
      <w:marRight w:val="0"/>
      <w:marTop w:val="0"/>
      <w:marBottom w:val="0"/>
      <w:divBdr>
        <w:top w:val="none" w:sz="0" w:space="0" w:color="auto"/>
        <w:left w:val="none" w:sz="0" w:space="0" w:color="auto"/>
        <w:bottom w:val="none" w:sz="0" w:space="0" w:color="auto"/>
        <w:right w:val="none" w:sz="0" w:space="0" w:color="auto"/>
      </w:divBdr>
    </w:div>
    <w:div w:id="670067783">
      <w:bodyDiv w:val="1"/>
      <w:marLeft w:val="0"/>
      <w:marRight w:val="0"/>
      <w:marTop w:val="0"/>
      <w:marBottom w:val="0"/>
      <w:divBdr>
        <w:top w:val="none" w:sz="0" w:space="0" w:color="auto"/>
        <w:left w:val="none" w:sz="0" w:space="0" w:color="auto"/>
        <w:bottom w:val="none" w:sz="0" w:space="0" w:color="auto"/>
        <w:right w:val="none" w:sz="0" w:space="0" w:color="auto"/>
      </w:divBdr>
    </w:div>
    <w:div w:id="922298919">
      <w:bodyDiv w:val="1"/>
      <w:marLeft w:val="0"/>
      <w:marRight w:val="0"/>
      <w:marTop w:val="0"/>
      <w:marBottom w:val="0"/>
      <w:divBdr>
        <w:top w:val="none" w:sz="0" w:space="0" w:color="auto"/>
        <w:left w:val="none" w:sz="0" w:space="0" w:color="auto"/>
        <w:bottom w:val="none" w:sz="0" w:space="0" w:color="auto"/>
        <w:right w:val="none" w:sz="0" w:space="0" w:color="auto"/>
      </w:divBdr>
    </w:div>
    <w:div w:id="1053770614">
      <w:bodyDiv w:val="1"/>
      <w:marLeft w:val="0"/>
      <w:marRight w:val="0"/>
      <w:marTop w:val="0"/>
      <w:marBottom w:val="0"/>
      <w:divBdr>
        <w:top w:val="none" w:sz="0" w:space="0" w:color="auto"/>
        <w:left w:val="none" w:sz="0" w:space="0" w:color="auto"/>
        <w:bottom w:val="none" w:sz="0" w:space="0" w:color="auto"/>
        <w:right w:val="none" w:sz="0" w:space="0" w:color="auto"/>
      </w:divBdr>
    </w:div>
    <w:div w:id="1150243668">
      <w:bodyDiv w:val="1"/>
      <w:marLeft w:val="0"/>
      <w:marRight w:val="0"/>
      <w:marTop w:val="0"/>
      <w:marBottom w:val="0"/>
      <w:divBdr>
        <w:top w:val="none" w:sz="0" w:space="0" w:color="auto"/>
        <w:left w:val="none" w:sz="0" w:space="0" w:color="auto"/>
        <w:bottom w:val="none" w:sz="0" w:space="0" w:color="auto"/>
        <w:right w:val="none" w:sz="0" w:space="0" w:color="auto"/>
      </w:divBdr>
      <w:divsChild>
        <w:div w:id="1750349237">
          <w:marLeft w:val="0"/>
          <w:marRight w:val="0"/>
          <w:marTop w:val="0"/>
          <w:marBottom w:val="0"/>
          <w:divBdr>
            <w:top w:val="none" w:sz="0" w:space="0" w:color="auto"/>
            <w:left w:val="none" w:sz="0" w:space="0" w:color="auto"/>
            <w:bottom w:val="single" w:sz="6" w:space="1" w:color="auto"/>
            <w:right w:val="none" w:sz="0" w:space="0" w:color="auto"/>
          </w:divBdr>
        </w:div>
      </w:divsChild>
    </w:div>
    <w:div w:id="1155151030">
      <w:bodyDiv w:val="1"/>
      <w:marLeft w:val="0"/>
      <w:marRight w:val="0"/>
      <w:marTop w:val="0"/>
      <w:marBottom w:val="0"/>
      <w:divBdr>
        <w:top w:val="none" w:sz="0" w:space="0" w:color="auto"/>
        <w:left w:val="none" w:sz="0" w:space="0" w:color="auto"/>
        <w:bottom w:val="none" w:sz="0" w:space="0" w:color="auto"/>
        <w:right w:val="none" w:sz="0" w:space="0" w:color="auto"/>
      </w:divBdr>
    </w:div>
    <w:div w:id="1241404023">
      <w:bodyDiv w:val="1"/>
      <w:marLeft w:val="0"/>
      <w:marRight w:val="0"/>
      <w:marTop w:val="0"/>
      <w:marBottom w:val="0"/>
      <w:divBdr>
        <w:top w:val="none" w:sz="0" w:space="0" w:color="auto"/>
        <w:left w:val="none" w:sz="0" w:space="0" w:color="auto"/>
        <w:bottom w:val="none" w:sz="0" w:space="0" w:color="auto"/>
        <w:right w:val="none" w:sz="0" w:space="0" w:color="auto"/>
      </w:divBdr>
    </w:div>
    <w:div w:id="1254781630">
      <w:bodyDiv w:val="1"/>
      <w:marLeft w:val="0"/>
      <w:marRight w:val="0"/>
      <w:marTop w:val="0"/>
      <w:marBottom w:val="0"/>
      <w:divBdr>
        <w:top w:val="none" w:sz="0" w:space="0" w:color="auto"/>
        <w:left w:val="none" w:sz="0" w:space="0" w:color="auto"/>
        <w:bottom w:val="none" w:sz="0" w:space="0" w:color="auto"/>
        <w:right w:val="none" w:sz="0" w:space="0" w:color="auto"/>
      </w:divBdr>
    </w:div>
    <w:div w:id="1407848910">
      <w:bodyDiv w:val="1"/>
      <w:marLeft w:val="0"/>
      <w:marRight w:val="0"/>
      <w:marTop w:val="0"/>
      <w:marBottom w:val="0"/>
      <w:divBdr>
        <w:top w:val="none" w:sz="0" w:space="0" w:color="auto"/>
        <w:left w:val="none" w:sz="0" w:space="0" w:color="auto"/>
        <w:bottom w:val="none" w:sz="0" w:space="0" w:color="auto"/>
        <w:right w:val="none" w:sz="0" w:space="0" w:color="auto"/>
      </w:divBdr>
    </w:div>
    <w:div w:id="1432974858">
      <w:bodyDiv w:val="1"/>
      <w:marLeft w:val="0"/>
      <w:marRight w:val="0"/>
      <w:marTop w:val="0"/>
      <w:marBottom w:val="0"/>
      <w:divBdr>
        <w:top w:val="none" w:sz="0" w:space="0" w:color="auto"/>
        <w:left w:val="none" w:sz="0" w:space="0" w:color="auto"/>
        <w:bottom w:val="none" w:sz="0" w:space="0" w:color="auto"/>
        <w:right w:val="none" w:sz="0" w:space="0" w:color="auto"/>
      </w:divBdr>
    </w:div>
    <w:div w:id="1609463954">
      <w:bodyDiv w:val="1"/>
      <w:marLeft w:val="0"/>
      <w:marRight w:val="0"/>
      <w:marTop w:val="0"/>
      <w:marBottom w:val="0"/>
      <w:divBdr>
        <w:top w:val="none" w:sz="0" w:space="0" w:color="auto"/>
        <w:left w:val="none" w:sz="0" w:space="0" w:color="auto"/>
        <w:bottom w:val="none" w:sz="0" w:space="0" w:color="auto"/>
        <w:right w:val="none" w:sz="0" w:space="0" w:color="auto"/>
      </w:divBdr>
    </w:div>
    <w:div w:id="1657226293">
      <w:bodyDiv w:val="1"/>
      <w:marLeft w:val="0"/>
      <w:marRight w:val="0"/>
      <w:marTop w:val="0"/>
      <w:marBottom w:val="0"/>
      <w:divBdr>
        <w:top w:val="none" w:sz="0" w:space="0" w:color="auto"/>
        <w:left w:val="none" w:sz="0" w:space="0" w:color="auto"/>
        <w:bottom w:val="none" w:sz="0" w:space="0" w:color="auto"/>
        <w:right w:val="none" w:sz="0" w:space="0" w:color="auto"/>
      </w:divBdr>
    </w:div>
    <w:div w:id="1962876854">
      <w:bodyDiv w:val="1"/>
      <w:marLeft w:val="0"/>
      <w:marRight w:val="0"/>
      <w:marTop w:val="0"/>
      <w:marBottom w:val="0"/>
      <w:divBdr>
        <w:top w:val="none" w:sz="0" w:space="0" w:color="auto"/>
        <w:left w:val="none" w:sz="0" w:space="0" w:color="auto"/>
        <w:bottom w:val="none" w:sz="0" w:space="0" w:color="auto"/>
        <w:right w:val="none" w:sz="0" w:space="0" w:color="auto"/>
      </w:divBdr>
    </w:div>
    <w:div w:id="1965960546">
      <w:bodyDiv w:val="1"/>
      <w:marLeft w:val="0"/>
      <w:marRight w:val="0"/>
      <w:marTop w:val="0"/>
      <w:marBottom w:val="0"/>
      <w:divBdr>
        <w:top w:val="none" w:sz="0" w:space="0" w:color="auto"/>
        <w:left w:val="none" w:sz="0" w:space="0" w:color="auto"/>
        <w:bottom w:val="none" w:sz="0" w:space="0" w:color="auto"/>
        <w:right w:val="none" w:sz="0" w:space="0" w:color="auto"/>
      </w:divBdr>
    </w:div>
    <w:div w:id="2068842062">
      <w:bodyDiv w:val="1"/>
      <w:marLeft w:val="0"/>
      <w:marRight w:val="0"/>
      <w:marTop w:val="0"/>
      <w:marBottom w:val="0"/>
      <w:divBdr>
        <w:top w:val="none" w:sz="0" w:space="0" w:color="auto"/>
        <w:left w:val="none" w:sz="0" w:space="0" w:color="auto"/>
        <w:bottom w:val="none" w:sz="0" w:space="0" w:color="auto"/>
        <w:right w:val="none" w:sz="0" w:space="0" w:color="auto"/>
      </w:divBdr>
      <w:divsChild>
        <w:div w:id="762191649">
          <w:marLeft w:val="446"/>
          <w:marRight w:val="0"/>
          <w:marTop w:val="0"/>
          <w:marBottom w:val="0"/>
          <w:divBdr>
            <w:top w:val="none" w:sz="0" w:space="0" w:color="auto"/>
            <w:left w:val="none" w:sz="0" w:space="0" w:color="auto"/>
            <w:bottom w:val="none" w:sz="0" w:space="0" w:color="auto"/>
            <w:right w:val="none" w:sz="0" w:space="0" w:color="auto"/>
          </w:divBdr>
        </w:div>
        <w:div w:id="1147166908">
          <w:marLeft w:val="446"/>
          <w:marRight w:val="0"/>
          <w:marTop w:val="0"/>
          <w:marBottom w:val="0"/>
          <w:divBdr>
            <w:top w:val="none" w:sz="0" w:space="0" w:color="auto"/>
            <w:left w:val="none" w:sz="0" w:space="0" w:color="auto"/>
            <w:bottom w:val="none" w:sz="0" w:space="0" w:color="auto"/>
            <w:right w:val="none" w:sz="0" w:space="0" w:color="auto"/>
          </w:divBdr>
        </w:div>
        <w:div w:id="1334647717">
          <w:marLeft w:val="446"/>
          <w:marRight w:val="0"/>
          <w:marTop w:val="0"/>
          <w:marBottom w:val="0"/>
          <w:divBdr>
            <w:top w:val="none" w:sz="0" w:space="0" w:color="auto"/>
            <w:left w:val="none" w:sz="0" w:space="0" w:color="auto"/>
            <w:bottom w:val="none" w:sz="0" w:space="0" w:color="auto"/>
            <w:right w:val="none" w:sz="0" w:space="0" w:color="auto"/>
          </w:divBdr>
        </w:div>
        <w:div w:id="1722097753">
          <w:marLeft w:val="446"/>
          <w:marRight w:val="0"/>
          <w:marTop w:val="0"/>
          <w:marBottom w:val="0"/>
          <w:divBdr>
            <w:top w:val="none" w:sz="0" w:space="0" w:color="auto"/>
            <w:left w:val="none" w:sz="0" w:space="0" w:color="auto"/>
            <w:bottom w:val="none" w:sz="0" w:space="0" w:color="auto"/>
            <w:right w:val="none" w:sz="0" w:space="0" w:color="auto"/>
          </w:divBdr>
        </w:div>
        <w:div w:id="1753159586">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91575-DF5E-4044-A658-39FD1B7D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714</Words>
  <Characters>4073</Characters>
  <Application>Microsoft Office Word</Application>
  <DocSecurity>0</DocSecurity>
  <PresentationFormat/>
  <Lines>33</Lines>
  <Paragraphs>9</Paragraphs>
  <Slides>0</Slides>
  <Notes>0</Notes>
  <HiddenSlides>0</HiddenSlides>
  <MMClips>0</MMClips>
  <ScaleCrop>false</ScaleCrop>
  <Company>seegle</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视高协同视频会议系统</dc:title>
  <dc:creator>sky</dc:creator>
  <cp:lastModifiedBy>李季</cp:lastModifiedBy>
  <cp:revision>2</cp:revision>
  <dcterms:created xsi:type="dcterms:W3CDTF">2020-07-20T05:40:00Z</dcterms:created>
  <dcterms:modified xsi:type="dcterms:W3CDTF">2020-07-20T05:40:00Z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